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3619" w14:textId="77777777" w:rsidR="004D4393" w:rsidRDefault="00942328">
      <w:pPr>
        <w:pStyle w:val="Heading1"/>
      </w:pPr>
      <w:bookmarkStart w:id="0" w:name="enrolment-guide-2026"/>
      <w:r>
        <w:t>🎓</w:t>
      </w:r>
      <w:r>
        <w:t xml:space="preserve"> Enrolment Guide 2026</w:t>
      </w:r>
    </w:p>
    <w:p w14:paraId="57FB37F8" w14:textId="77777777" w:rsidR="004D4393" w:rsidRDefault="00942328">
      <w:pPr>
        <w:pStyle w:val="Heading2"/>
      </w:pPr>
      <w:bookmarkStart w:id="1" w:name="X7447ff4d0625f4174a0fa4da91a6525c100758b"/>
      <w:r>
        <w:t>Everything you need to know before joining Oaklands College</w:t>
      </w:r>
    </w:p>
    <w:p w14:paraId="5B9F0B98" w14:textId="77777777" w:rsidR="004D4393" w:rsidRDefault="00942328">
      <w:pPr>
        <w:pStyle w:val="FirstParagraph"/>
      </w:pPr>
      <w:r>
        <w:rPr>
          <w:b/>
          <w:bCs/>
        </w:rPr>
        <w:t>Welcome to Oaklands!</w:t>
      </w:r>
    </w:p>
    <w:p w14:paraId="7F8CB2A3" w14:textId="77777777" w:rsidR="004D4393" w:rsidRDefault="00942328">
      <w:pPr>
        <w:pStyle w:val="BodyText"/>
      </w:pPr>
      <w:r>
        <w:t>Congratulations on your offer. Your enrolment appointment is the final step before you become an Oaklands student and we’re looking forward to welcoming you.</w:t>
      </w:r>
    </w:p>
    <w:p w14:paraId="53AE110C" w14:textId="77777777" w:rsidR="004D4393" w:rsidRDefault="00942328">
      <w:pPr>
        <w:pStyle w:val="BodyText"/>
      </w:pPr>
      <w:r>
        <w:t>This guide contains everything you need to know before your appointment.</w:t>
      </w:r>
    </w:p>
    <w:p w14:paraId="57D0E0AF" w14:textId="77777777" w:rsidR="004D4393" w:rsidRDefault="00942328">
      <w:r>
        <w:pict w14:anchorId="2A6B6250">
          <v:rect id="_x0000_i1025" style="width:0;height:1.5pt" o:hralign="center" o:hrstd="t" o:hr="t"/>
        </w:pict>
      </w:r>
    </w:p>
    <w:p w14:paraId="034885ED" w14:textId="77777777" w:rsidR="004D4393" w:rsidRDefault="00942328">
      <w:pPr>
        <w:pStyle w:val="Heading1"/>
      </w:pPr>
      <w:bookmarkStart w:id="2" w:name="your-enrolment-appointment"/>
      <w:bookmarkEnd w:id="0"/>
      <w:bookmarkEnd w:id="1"/>
      <w:r>
        <w:t>📅</w:t>
      </w:r>
      <w:r>
        <w:t xml:space="preserve"> Your Enrolment Appointment</w:t>
      </w:r>
    </w:p>
    <w:p w14:paraId="10467B3D" w14:textId="77777777" w:rsidR="004D4393" w:rsidRDefault="00942328">
      <w:pPr>
        <w:pStyle w:val="FirstParagraph"/>
      </w:pPr>
      <w:r>
        <w:t>Your personalised enrolment invitation will tell you:</w:t>
      </w:r>
    </w:p>
    <w:p w14:paraId="7AF29818" w14:textId="77777777" w:rsidR="004D4393" w:rsidRDefault="00942328">
      <w:pPr>
        <w:pStyle w:val="Compact"/>
        <w:numPr>
          <w:ilvl w:val="0"/>
          <w:numId w:val="2"/>
        </w:numPr>
      </w:pPr>
      <w:r>
        <w:t>Your course</w:t>
      </w:r>
    </w:p>
    <w:p w14:paraId="47C1C5C2" w14:textId="77777777" w:rsidR="004D4393" w:rsidRDefault="00942328">
      <w:pPr>
        <w:pStyle w:val="Compact"/>
        <w:numPr>
          <w:ilvl w:val="0"/>
          <w:numId w:val="2"/>
        </w:numPr>
      </w:pPr>
      <w:r>
        <w:t>Your campus</w:t>
      </w:r>
    </w:p>
    <w:p w14:paraId="6FCC72D3" w14:textId="77777777" w:rsidR="004D4393" w:rsidRDefault="00942328">
      <w:pPr>
        <w:pStyle w:val="Compact"/>
        <w:numPr>
          <w:ilvl w:val="0"/>
          <w:numId w:val="2"/>
        </w:numPr>
      </w:pPr>
      <w:r>
        <w:t>Your enrolment date</w:t>
      </w:r>
    </w:p>
    <w:p w14:paraId="115DF035" w14:textId="77777777" w:rsidR="004D4393" w:rsidRDefault="00942328">
      <w:pPr>
        <w:pStyle w:val="Compact"/>
        <w:numPr>
          <w:ilvl w:val="0"/>
          <w:numId w:val="2"/>
        </w:numPr>
      </w:pPr>
      <w:r>
        <w:t>Your arrival time</w:t>
      </w:r>
    </w:p>
    <w:p w14:paraId="5BD4D5ED" w14:textId="77777777" w:rsidR="004D4393" w:rsidRDefault="00942328">
      <w:pPr>
        <w:pStyle w:val="FirstParagraph"/>
      </w:pPr>
      <w:r>
        <w:t>Please arrive a few minutes early to help us keep enrolment running smoothly.</w:t>
      </w:r>
    </w:p>
    <w:p w14:paraId="0F1FD98A" w14:textId="77777777" w:rsidR="004D4393" w:rsidRDefault="00942328">
      <w:r>
        <w:pict w14:anchorId="74A76968">
          <v:rect id="_x0000_i1026" style="width:0;height:1.5pt" o:hralign="center" o:hrstd="t" o:hr="t"/>
        </w:pict>
      </w:r>
    </w:p>
    <w:p w14:paraId="53E940F3" w14:textId="77777777" w:rsidR="004D4393" w:rsidRDefault="00942328">
      <w:pPr>
        <w:pStyle w:val="Heading1"/>
      </w:pPr>
      <w:bookmarkStart w:id="3" w:name="five-things-to-do-before-you-arrive"/>
      <w:bookmarkEnd w:id="2"/>
      <w:r>
        <w:t>✔</w:t>
      </w:r>
      <w:r>
        <w:t>️</w:t>
      </w:r>
      <w:r>
        <w:t xml:space="preserve"> Five Things to Do Before You Arrive</w:t>
      </w:r>
    </w:p>
    <w:p w14:paraId="366D7E7F" w14:textId="77777777" w:rsidR="004D4393" w:rsidRDefault="00942328">
      <w:pPr>
        <w:pStyle w:val="Heading3"/>
      </w:pPr>
      <w:bookmarkStart w:id="4" w:name="download-the-my-oaklands-app"/>
      <w:r>
        <w:t>📱</w:t>
      </w:r>
      <w:r>
        <w:t xml:space="preserve"> Download the My Oaklands App</w:t>
      </w:r>
    </w:p>
    <w:p w14:paraId="219AAE46" w14:textId="77777777" w:rsidR="004D4393" w:rsidRDefault="00942328">
      <w:pPr>
        <w:pStyle w:val="FirstParagraph"/>
      </w:pPr>
      <w:r>
        <w:t>Download the app before your appointment.</w:t>
      </w:r>
    </w:p>
    <w:p w14:paraId="461C68A1" w14:textId="77777777" w:rsidR="004D4393" w:rsidRDefault="00942328">
      <w:pPr>
        <w:pStyle w:val="BodyText"/>
      </w:pPr>
      <w:r>
        <w:t>You’ll receive your login details during enrolment, giving you access to:</w:t>
      </w:r>
    </w:p>
    <w:p w14:paraId="4AE6C0FA" w14:textId="77777777" w:rsidR="004D4393" w:rsidRDefault="00942328">
      <w:pPr>
        <w:pStyle w:val="Compact"/>
        <w:numPr>
          <w:ilvl w:val="0"/>
          <w:numId w:val="3"/>
        </w:numPr>
      </w:pPr>
      <w:r>
        <w:t>Your timetable</w:t>
      </w:r>
    </w:p>
    <w:p w14:paraId="11862485" w14:textId="77777777" w:rsidR="004D4393" w:rsidRDefault="00942328">
      <w:pPr>
        <w:pStyle w:val="Compact"/>
        <w:numPr>
          <w:ilvl w:val="0"/>
          <w:numId w:val="3"/>
        </w:numPr>
      </w:pPr>
      <w:r>
        <w:t>College news</w:t>
      </w:r>
    </w:p>
    <w:p w14:paraId="6233B2CB" w14:textId="77777777" w:rsidR="004D4393" w:rsidRDefault="00942328">
      <w:pPr>
        <w:pStyle w:val="Compact"/>
        <w:numPr>
          <w:ilvl w:val="0"/>
          <w:numId w:val="3"/>
        </w:numPr>
      </w:pPr>
      <w:r>
        <w:t>Student services</w:t>
      </w:r>
    </w:p>
    <w:p w14:paraId="745F0397" w14:textId="77777777" w:rsidR="004D4393" w:rsidRDefault="00942328">
      <w:pPr>
        <w:pStyle w:val="Compact"/>
        <w:numPr>
          <w:ilvl w:val="0"/>
          <w:numId w:val="3"/>
        </w:numPr>
      </w:pPr>
      <w:r>
        <w:t>Important updates</w:t>
      </w:r>
    </w:p>
    <w:p w14:paraId="7C199CA1" w14:textId="77777777" w:rsidR="004D4393" w:rsidRDefault="00942328">
      <w:r>
        <w:pict w14:anchorId="5583AC85">
          <v:rect id="_x0000_i1027" style="width:0;height:1.5pt" o:hralign="center" o:hrstd="t" o:hr="t"/>
        </w:pict>
      </w:r>
    </w:p>
    <w:p w14:paraId="7D9AD887" w14:textId="77777777" w:rsidR="004D4393" w:rsidRDefault="00942328">
      <w:pPr>
        <w:pStyle w:val="Heading3"/>
      </w:pPr>
      <w:bookmarkStart w:id="5" w:name="bring-the-right-documents"/>
      <w:bookmarkEnd w:id="4"/>
      <w:r>
        <w:t>📄</w:t>
      </w:r>
      <w:r>
        <w:t xml:space="preserve"> Bring the Right Documents</w:t>
      </w:r>
    </w:p>
    <w:p w14:paraId="38719F9D" w14:textId="77777777" w:rsidR="004D4393" w:rsidRDefault="00942328">
      <w:pPr>
        <w:pStyle w:val="FirstParagraph"/>
      </w:pPr>
      <w:r>
        <w:t>Please bring:</w:t>
      </w:r>
    </w:p>
    <w:p w14:paraId="7A052B83" w14:textId="77777777" w:rsidR="004D4393" w:rsidRDefault="00942328">
      <w:pPr>
        <w:pStyle w:val="Compact"/>
        <w:numPr>
          <w:ilvl w:val="0"/>
          <w:numId w:val="4"/>
        </w:numPr>
      </w:pPr>
      <w:r>
        <w:lastRenderedPageBreak/>
        <w:t>GCSE results (if applicable)</w:t>
      </w:r>
    </w:p>
    <w:p w14:paraId="33634CDB" w14:textId="77777777" w:rsidR="004D4393" w:rsidRDefault="00942328">
      <w:pPr>
        <w:pStyle w:val="Compact"/>
        <w:numPr>
          <w:ilvl w:val="0"/>
          <w:numId w:val="4"/>
        </w:numPr>
      </w:pPr>
      <w:r>
        <w:t>Photo ID (if you have it)</w:t>
      </w:r>
    </w:p>
    <w:p w14:paraId="0388489A" w14:textId="77777777" w:rsidR="004D4393" w:rsidRDefault="00942328">
      <w:pPr>
        <w:pStyle w:val="Compact"/>
        <w:numPr>
          <w:ilvl w:val="0"/>
          <w:numId w:val="4"/>
        </w:numPr>
      </w:pPr>
      <w:r>
        <w:t>Qualification certificates (if relevant)</w:t>
      </w:r>
    </w:p>
    <w:p w14:paraId="1E55E3A9" w14:textId="77777777" w:rsidR="004D4393" w:rsidRDefault="00942328">
      <w:pPr>
        <w:pStyle w:val="Compact"/>
        <w:numPr>
          <w:ilvl w:val="0"/>
          <w:numId w:val="4"/>
        </w:numPr>
      </w:pPr>
      <w:r>
        <w:t>Your mobile phone</w:t>
      </w:r>
    </w:p>
    <w:p w14:paraId="600B8835" w14:textId="77777777" w:rsidR="004D4393" w:rsidRDefault="00942328">
      <w:pPr>
        <w:pStyle w:val="FirstParagraph"/>
      </w:pPr>
      <w:r>
        <w:t>You should also bring:</w:t>
      </w:r>
    </w:p>
    <w:p w14:paraId="357553D6" w14:textId="77777777" w:rsidR="004D4393" w:rsidRDefault="00942328">
      <w:pPr>
        <w:pStyle w:val="Compact"/>
        <w:numPr>
          <w:ilvl w:val="0"/>
          <w:numId w:val="5"/>
        </w:numPr>
      </w:pPr>
      <w:r>
        <w:t>Household income evidence if applying for financial support</w:t>
      </w:r>
    </w:p>
    <w:p w14:paraId="711E18DF" w14:textId="77777777" w:rsidR="004D4393" w:rsidRDefault="00942328">
      <w:pPr>
        <w:pStyle w:val="Compact"/>
        <w:numPr>
          <w:ilvl w:val="0"/>
          <w:numId w:val="5"/>
        </w:numPr>
      </w:pPr>
      <w:r>
        <w:t>A payment card if you’re joining a Wolves Sports Academy</w:t>
      </w:r>
    </w:p>
    <w:p w14:paraId="2AAD24F0" w14:textId="77777777" w:rsidR="004D4393" w:rsidRDefault="00942328">
      <w:r>
        <w:pict w14:anchorId="377E6054">
          <v:rect id="_x0000_i1028" style="width:0;height:1.5pt" o:hralign="center" o:hrstd="t" o:hr="t"/>
        </w:pict>
      </w:r>
    </w:p>
    <w:p w14:paraId="4F6EE3D4" w14:textId="77777777" w:rsidR="004D4393" w:rsidRDefault="00942328">
      <w:pPr>
        <w:pStyle w:val="Heading3"/>
      </w:pPr>
      <w:bookmarkStart w:id="6" w:name="plan-your-journey"/>
      <w:bookmarkEnd w:id="5"/>
      <w:r>
        <w:t>🗺</w:t>
      </w:r>
      <w:r>
        <w:t>️</w:t>
      </w:r>
      <w:r>
        <w:t xml:space="preserve"> Plan Your Journey</w:t>
      </w:r>
    </w:p>
    <w:p w14:paraId="6C271148" w14:textId="77777777" w:rsidR="004D4393" w:rsidRDefault="00942328">
      <w:pPr>
        <w:pStyle w:val="FirstParagraph"/>
      </w:pPr>
      <w:r>
        <w:t>Before travelling, check:</w:t>
      </w:r>
    </w:p>
    <w:p w14:paraId="31CEEC1F" w14:textId="77777777" w:rsidR="004D4393" w:rsidRDefault="00942328">
      <w:pPr>
        <w:pStyle w:val="Compact"/>
        <w:numPr>
          <w:ilvl w:val="0"/>
          <w:numId w:val="6"/>
        </w:numPr>
      </w:pPr>
      <w:r>
        <w:t>Which campus you’re attending</w:t>
      </w:r>
    </w:p>
    <w:p w14:paraId="6A452991" w14:textId="77777777" w:rsidR="004D4393" w:rsidRDefault="00942328">
      <w:pPr>
        <w:pStyle w:val="Compact"/>
        <w:numPr>
          <w:ilvl w:val="0"/>
          <w:numId w:val="6"/>
        </w:numPr>
      </w:pPr>
      <w:r>
        <w:t>Your travel route</w:t>
      </w:r>
    </w:p>
    <w:p w14:paraId="7A588460" w14:textId="77777777" w:rsidR="004D4393" w:rsidRDefault="00942328">
      <w:pPr>
        <w:pStyle w:val="Compact"/>
        <w:numPr>
          <w:ilvl w:val="0"/>
          <w:numId w:val="6"/>
        </w:numPr>
      </w:pPr>
      <w:r>
        <w:t>Parking arrangements</w:t>
      </w:r>
    </w:p>
    <w:p w14:paraId="30DB5BE0" w14:textId="77777777" w:rsidR="004D4393" w:rsidRDefault="00942328">
      <w:pPr>
        <w:pStyle w:val="Compact"/>
        <w:numPr>
          <w:ilvl w:val="0"/>
          <w:numId w:val="6"/>
        </w:numPr>
      </w:pPr>
      <w:r>
        <w:t>Public transport options</w:t>
      </w:r>
    </w:p>
    <w:p w14:paraId="6A6063BC" w14:textId="77777777" w:rsidR="004D4393" w:rsidRDefault="00942328">
      <w:pPr>
        <w:pStyle w:val="FirstParagraph"/>
      </w:pPr>
      <w:r>
        <w:t>Please note that parking at our Welwyn Garden City campus is very limited.</w:t>
      </w:r>
    </w:p>
    <w:p w14:paraId="0EDF0874" w14:textId="77777777" w:rsidR="004D4393" w:rsidRDefault="00942328">
      <w:r>
        <w:pict w14:anchorId="06425395">
          <v:rect id="_x0000_i1029" style="width:0;height:1.5pt" o:hralign="center" o:hrstd="t" o:hr="t"/>
        </w:pict>
      </w:r>
    </w:p>
    <w:p w14:paraId="1D5405DC" w14:textId="77777777" w:rsidR="004D4393" w:rsidRDefault="00942328">
      <w:pPr>
        <w:pStyle w:val="Heading3"/>
      </w:pPr>
      <w:bookmarkStart w:id="7" w:name="read-the-faqs"/>
      <w:bookmarkEnd w:id="6"/>
      <w:r>
        <w:t>📖</w:t>
      </w:r>
      <w:r>
        <w:t xml:space="preserve"> Read the FAQs</w:t>
      </w:r>
    </w:p>
    <w:p w14:paraId="3B7199D8" w14:textId="77777777" w:rsidR="004D4393" w:rsidRDefault="00942328">
      <w:pPr>
        <w:pStyle w:val="FirstParagraph"/>
      </w:pPr>
      <w:r>
        <w:t>Our Frequently Asked Questions answer many of the most common queries about enrolment.</w:t>
      </w:r>
    </w:p>
    <w:p w14:paraId="1027D3E8" w14:textId="77777777" w:rsidR="004D4393" w:rsidRDefault="00942328">
      <w:pPr>
        <w:pStyle w:val="BodyText"/>
      </w:pPr>
      <w:r>
        <w:t>Topics include:</w:t>
      </w:r>
    </w:p>
    <w:p w14:paraId="62F915FD" w14:textId="77777777" w:rsidR="004D4393" w:rsidRDefault="00942328">
      <w:pPr>
        <w:pStyle w:val="Compact"/>
        <w:numPr>
          <w:ilvl w:val="0"/>
          <w:numId w:val="7"/>
        </w:numPr>
      </w:pPr>
      <w:r>
        <w:t>GCSE results</w:t>
      </w:r>
    </w:p>
    <w:p w14:paraId="08CD7949" w14:textId="77777777" w:rsidR="004D4393" w:rsidRDefault="00942328">
      <w:pPr>
        <w:pStyle w:val="Compact"/>
        <w:numPr>
          <w:ilvl w:val="0"/>
          <w:numId w:val="7"/>
        </w:numPr>
      </w:pPr>
      <w:r>
        <w:t>Course changes</w:t>
      </w:r>
    </w:p>
    <w:p w14:paraId="4DB287FC" w14:textId="77777777" w:rsidR="004D4393" w:rsidRDefault="00942328">
      <w:pPr>
        <w:pStyle w:val="Compact"/>
        <w:numPr>
          <w:ilvl w:val="0"/>
          <w:numId w:val="7"/>
        </w:numPr>
      </w:pPr>
      <w:r>
        <w:t>Timetables</w:t>
      </w:r>
    </w:p>
    <w:p w14:paraId="5517BDAA" w14:textId="77777777" w:rsidR="004D4393" w:rsidRDefault="00942328">
      <w:pPr>
        <w:pStyle w:val="Compact"/>
        <w:numPr>
          <w:ilvl w:val="0"/>
          <w:numId w:val="7"/>
        </w:numPr>
      </w:pPr>
      <w:r>
        <w:t>Starting College</w:t>
      </w:r>
    </w:p>
    <w:p w14:paraId="0AD40AE9" w14:textId="77777777" w:rsidR="004D4393" w:rsidRDefault="00942328">
      <w:pPr>
        <w:pStyle w:val="Compact"/>
        <w:numPr>
          <w:ilvl w:val="0"/>
          <w:numId w:val="7"/>
        </w:numPr>
      </w:pPr>
      <w:r>
        <w:t>Parking</w:t>
      </w:r>
    </w:p>
    <w:p w14:paraId="1E6715EE" w14:textId="724814A6" w:rsidR="004D4393" w:rsidRDefault="00942328" w:rsidP="00680523">
      <w:pPr>
        <w:pStyle w:val="Compact"/>
        <w:numPr>
          <w:ilvl w:val="0"/>
          <w:numId w:val="7"/>
        </w:numPr>
      </w:pPr>
      <w:r>
        <w:t>Financial support</w:t>
      </w:r>
      <w:bookmarkStart w:id="8" w:name="cant-make-your-appointment"/>
      <w:bookmarkEnd w:id="7"/>
    </w:p>
    <w:p w14:paraId="73C12080" w14:textId="77777777" w:rsidR="004D4393" w:rsidRDefault="00942328">
      <w:pPr>
        <w:pStyle w:val="Heading1"/>
      </w:pPr>
      <w:bookmarkStart w:id="9" w:name="what-happens-at-enrolment"/>
      <w:bookmarkEnd w:id="3"/>
      <w:bookmarkEnd w:id="8"/>
      <w:r>
        <w:rPr>
          <w:rFonts w:ascii="Segoe UI Emoji" w:hAnsi="Segoe UI Emoji" w:cs="Segoe UI Emoji"/>
        </w:rPr>
        <w:t>🎓</w:t>
      </w:r>
      <w:r>
        <w:t xml:space="preserve"> What Happens </w:t>
      </w:r>
      <w:proofErr w:type="gramStart"/>
      <w:r>
        <w:t>at</w:t>
      </w:r>
      <w:proofErr w:type="gramEnd"/>
      <w:r>
        <w:t xml:space="preserve"> Enrolment?</w:t>
      </w:r>
    </w:p>
    <w:p w14:paraId="5308D4EC" w14:textId="77777777" w:rsidR="004D4393" w:rsidRDefault="00942328">
      <w:pPr>
        <w:pStyle w:val="FirstParagraph"/>
      </w:pPr>
      <w:r>
        <w:t xml:space="preserve">Your appointment usually takes </w:t>
      </w:r>
      <w:r>
        <w:rPr>
          <w:b/>
          <w:bCs/>
        </w:rPr>
        <w:t>around 1-2 hours</w:t>
      </w:r>
      <w:r>
        <w:t>.</w:t>
      </w:r>
    </w:p>
    <w:p w14:paraId="14DD367B" w14:textId="77777777" w:rsidR="004D4393" w:rsidRDefault="00942328">
      <w:pPr>
        <w:pStyle w:val="BodyText"/>
      </w:pPr>
      <w:r>
        <w:t>During your visit we’ll:</w:t>
      </w:r>
    </w:p>
    <w:p w14:paraId="057FD0DF" w14:textId="77777777" w:rsidR="004D4393" w:rsidRDefault="00942328">
      <w:pPr>
        <w:pStyle w:val="Compact"/>
        <w:numPr>
          <w:ilvl w:val="0"/>
          <w:numId w:val="8"/>
        </w:numPr>
      </w:pPr>
      <w:r>
        <w:t>Welcome you to College.</w:t>
      </w:r>
    </w:p>
    <w:p w14:paraId="137CB9BB" w14:textId="77777777" w:rsidR="004D4393" w:rsidRDefault="00942328">
      <w:pPr>
        <w:pStyle w:val="Compact"/>
        <w:numPr>
          <w:ilvl w:val="0"/>
          <w:numId w:val="8"/>
        </w:numPr>
      </w:pPr>
      <w:r>
        <w:lastRenderedPageBreak/>
        <w:t>Check your qualifications.</w:t>
      </w:r>
    </w:p>
    <w:p w14:paraId="32EDEFAF" w14:textId="77777777" w:rsidR="004D4393" w:rsidRDefault="00942328">
      <w:pPr>
        <w:pStyle w:val="Compact"/>
        <w:numPr>
          <w:ilvl w:val="0"/>
          <w:numId w:val="8"/>
        </w:numPr>
      </w:pPr>
      <w:r>
        <w:t>Confirm your course.</w:t>
      </w:r>
    </w:p>
    <w:p w14:paraId="6D10E19E" w14:textId="77777777" w:rsidR="004D4393" w:rsidRDefault="00942328">
      <w:pPr>
        <w:pStyle w:val="Compact"/>
        <w:numPr>
          <w:ilvl w:val="0"/>
          <w:numId w:val="8"/>
        </w:numPr>
      </w:pPr>
      <w:r>
        <w:t>Discuss any support requirements.</w:t>
      </w:r>
    </w:p>
    <w:p w14:paraId="3BAC4A75" w14:textId="77777777" w:rsidR="004D4393" w:rsidRDefault="00942328">
      <w:pPr>
        <w:pStyle w:val="Compact"/>
        <w:numPr>
          <w:ilvl w:val="0"/>
          <w:numId w:val="8"/>
        </w:numPr>
      </w:pPr>
      <w:r>
        <w:t>Complete your enrolment.</w:t>
      </w:r>
    </w:p>
    <w:p w14:paraId="5BB13F3F" w14:textId="77777777" w:rsidR="004D4393" w:rsidRDefault="00942328">
      <w:pPr>
        <w:pStyle w:val="Compact"/>
        <w:numPr>
          <w:ilvl w:val="0"/>
          <w:numId w:val="8"/>
        </w:numPr>
      </w:pPr>
      <w:r>
        <w:t>Produce your student ID card.</w:t>
      </w:r>
    </w:p>
    <w:p w14:paraId="39D43E6F" w14:textId="77777777" w:rsidR="004D4393" w:rsidRDefault="00942328">
      <w:pPr>
        <w:pStyle w:val="Compact"/>
        <w:numPr>
          <w:ilvl w:val="0"/>
          <w:numId w:val="8"/>
        </w:numPr>
      </w:pPr>
      <w:r>
        <w:t>Provide your College login details.</w:t>
      </w:r>
    </w:p>
    <w:p w14:paraId="1E6C0D68" w14:textId="77777777" w:rsidR="004D4393" w:rsidRDefault="00942328">
      <w:pPr>
        <w:pStyle w:val="FirstParagraph"/>
      </w:pPr>
      <w:r>
        <w:t>You’ll leave ready to start College in September.</w:t>
      </w:r>
    </w:p>
    <w:p w14:paraId="324B0388" w14:textId="77777777" w:rsidR="004D4393" w:rsidRDefault="00942328">
      <w:r>
        <w:pict w14:anchorId="51125E19">
          <v:rect id="_x0000_i1032" style="width:0;height:1.5pt" o:hralign="center" o:hrstd="t" o:hr="t"/>
        </w:pict>
      </w:r>
    </w:p>
    <w:p w14:paraId="02D34D74" w14:textId="77777777" w:rsidR="004D4393" w:rsidRDefault="00942328">
      <w:pPr>
        <w:pStyle w:val="Heading1"/>
      </w:pPr>
      <w:bookmarkStart w:id="10" w:name="before-you-enrol"/>
      <w:bookmarkEnd w:id="9"/>
      <w:r>
        <w:t>💬</w:t>
      </w:r>
      <w:r>
        <w:t xml:space="preserve"> Before You Enrol</w:t>
      </w:r>
    </w:p>
    <w:p w14:paraId="7F4F14D5" w14:textId="77777777" w:rsidR="004D4393" w:rsidRDefault="00942328">
      <w:pPr>
        <w:pStyle w:val="Heading2"/>
      </w:pPr>
      <w:bookmarkStart w:id="11" w:name="whatever-your-gcse-results"/>
      <w:r>
        <w:t>🎓</w:t>
      </w:r>
      <w:r>
        <w:t xml:space="preserve"> Whatever Your GCSE Results</w:t>
      </w:r>
    </w:p>
    <w:p w14:paraId="17DF2A57" w14:textId="77777777" w:rsidR="004D4393" w:rsidRDefault="00942328">
      <w:pPr>
        <w:pStyle w:val="FirstParagraph"/>
      </w:pPr>
      <w:r>
        <w:t>Please attend your appointment even if your results are different from what you expected.</w:t>
      </w:r>
    </w:p>
    <w:p w14:paraId="676818DB" w14:textId="77777777" w:rsidR="004D4393" w:rsidRDefault="00942328">
      <w:pPr>
        <w:pStyle w:val="BodyText"/>
      </w:pPr>
      <w:r>
        <w:t>Whether your grades are higher or lower than anticipated, our curriculum teams will work with you to identify the right course and progression route.</w:t>
      </w:r>
    </w:p>
    <w:p w14:paraId="1F8E6DD1" w14:textId="77777777" w:rsidR="004D4393" w:rsidRDefault="00942328">
      <w:r>
        <w:pict w14:anchorId="48B0B2EF">
          <v:rect id="_x0000_i1033" style="width:0;height:1.5pt" o:hralign="center" o:hrstd="t" o:hr="t"/>
        </w:pict>
      </w:r>
    </w:p>
    <w:p w14:paraId="36179FC0" w14:textId="77777777" w:rsidR="004D4393" w:rsidRDefault="00942328">
      <w:pPr>
        <w:pStyle w:val="Heading2"/>
      </w:pPr>
      <w:bookmarkStart w:id="12" w:name="bringing-someone-with-you"/>
      <w:bookmarkEnd w:id="11"/>
      <w:r>
        <w:t>👨</w:t>
      </w:r>
      <w:r>
        <w:t>‍</w:t>
      </w:r>
      <w:r>
        <w:t>👩</w:t>
      </w:r>
      <w:r>
        <w:t>‍</w:t>
      </w:r>
      <w:r>
        <w:t>👧</w:t>
      </w:r>
      <w:r>
        <w:t xml:space="preserve"> Bringing Someone With You?</w:t>
      </w:r>
    </w:p>
    <w:p w14:paraId="435864C3" w14:textId="77777777" w:rsidR="004D4393" w:rsidRDefault="00942328">
      <w:pPr>
        <w:pStyle w:val="FirstParagraph"/>
      </w:pPr>
      <w:r>
        <w:t>One parent, carer or supporter is welcome to accompany each applicant.</w:t>
      </w:r>
    </w:p>
    <w:p w14:paraId="76A66F42" w14:textId="524D11A0" w:rsidR="004D4393" w:rsidRDefault="00942328">
      <w:r>
        <w:pict w14:anchorId="3DCD4A19">
          <v:rect id="_x0000_i1034" style="width:0;height:1.5pt" o:hralign="center" o:hrstd="t" o:hr="t"/>
        </w:pict>
      </w:r>
    </w:p>
    <w:p w14:paraId="6A07366D" w14:textId="1481F916" w:rsidR="004D4393" w:rsidRDefault="00942328">
      <w:pPr>
        <w:pStyle w:val="Heading2"/>
      </w:pPr>
      <w:bookmarkStart w:id="13" w:name="joining-a-wolves-sports-academy"/>
      <w:bookmarkEnd w:id="12"/>
      <w:r>
        <w:t>Joining a Wolves Sports Academy?</w:t>
      </w:r>
    </w:p>
    <w:p w14:paraId="31BFF2C1" w14:textId="77777777" w:rsidR="004D4393" w:rsidRDefault="00942328">
      <w:pPr>
        <w:pStyle w:val="FirstParagraph"/>
      </w:pPr>
      <w:r>
        <w:t>Your academy enrolment takes place during your main enrolment appointment.</w:t>
      </w:r>
    </w:p>
    <w:p w14:paraId="2BD092F5" w14:textId="77777777" w:rsidR="004D4393" w:rsidRDefault="00942328">
      <w:pPr>
        <w:pStyle w:val="BodyText"/>
      </w:pPr>
      <w:r>
        <w:t xml:space="preserve">Please note that the annual </w:t>
      </w:r>
      <w:r>
        <w:rPr>
          <w:b/>
          <w:bCs/>
        </w:rPr>
        <w:t>Wolves Sports Academy membership fee (£129.99)</w:t>
      </w:r>
      <w:r>
        <w:t xml:space="preserve"> is payable at enrolment.</w:t>
      </w:r>
    </w:p>
    <w:p w14:paraId="7BA2875C" w14:textId="77777777" w:rsidR="004D4393" w:rsidRDefault="00942328">
      <w:r>
        <w:pict w14:anchorId="07A081AB">
          <v:rect id="_x0000_i1035" style="width:0;height:1.5pt" o:hralign="center" o:hrstd="t" o:hr="t"/>
        </w:pict>
      </w:r>
    </w:p>
    <w:p w14:paraId="252FC3C4" w14:textId="77777777" w:rsidR="004D4393" w:rsidRDefault="00942328">
      <w:pPr>
        <w:pStyle w:val="Heading1"/>
      </w:pPr>
      <w:bookmarkStart w:id="14" w:name="financial-support"/>
      <w:bookmarkEnd w:id="10"/>
      <w:bookmarkEnd w:id="13"/>
      <w:r>
        <w:t>💷</w:t>
      </w:r>
      <w:r>
        <w:t xml:space="preserve"> Financial Support</w:t>
      </w:r>
    </w:p>
    <w:p w14:paraId="34760D0C" w14:textId="77777777" w:rsidR="004D4393" w:rsidRDefault="00942328">
      <w:pPr>
        <w:pStyle w:val="FirstParagraph"/>
      </w:pPr>
      <w:r>
        <w:t>We don’t want financial circumstances to prevent anyone from studying at Oaklands.</w:t>
      </w:r>
    </w:p>
    <w:p w14:paraId="2FDF4CD8" w14:textId="77777777" w:rsidR="004D4393" w:rsidRDefault="00942328">
      <w:pPr>
        <w:pStyle w:val="BodyText"/>
      </w:pPr>
      <w:r>
        <w:t>Financial support may be available towards:</w:t>
      </w:r>
    </w:p>
    <w:p w14:paraId="2493B8E3" w14:textId="77777777" w:rsidR="004D4393" w:rsidRDefault="00942328">
      <w:pPr>
        <w:pStyle w:val="Compact"/>
        <w:numPr>
          <w:ilvl w:val="0"/>
          <w:numId w:val="9"/>
        </w:numPr>
      </w:pPr>
      <w:r>
        <w:t>Travel</w:t>
      </w:r>
    </w:p>
    <w:p w14:paraId="52289BB4" w14:textId="77777777" w:rsidR="004D4393" w:rsidRDefault="00942328">
      <w:pPr>
        <w:pStyle w:val="Compact"/>
        <w:numPr>
          <w:ilvl w:val="0"/>
          <w:numId w:val="9"/>
        </w:numPr>
      </w:pPr>
      <w:r>
        <w:t>Essential equipment</w:t>
      </w:r>
    </w:p>
    <w:p w14:paraId="16DC834B" w14:textId="77777777" w:rsidR="004D4393" w:rsidRDefault="00942328">
      <w:pPr>
        <w:pStyle w:val="Compact"/>
        <w:numPr>
          <w:ilvl w:val="0"/>
          <w:numId w:val="9"/>
        </w:numPr>
      </w:pPr>
      <w:r>
        <w:lastRenderedPageBreak/>
        <w:t>Free College meals (where eligible)</w:t>
      </w:r>
    </w:p>
    <w:p w14:paraId="24A59E21" w14:textId="77777777" w:rsidR="004D4393" w:rsidRDefault="00942328">
      <w:pPr>
        <w:pStyle w:val="Compact"/>
        <w:numPr>
          <w:ilvl w:val="0"/>
          <w:numId w:val="9"/>
        </w:numPr>
      </w:pPr>
      <w:r>
        <w:t>Other support depending on your circumstances</w:t>
      </w:r>
    </w:p>
    <w:p w14:paraId="00B00F37" w14:textId="77777777" w:rsidR="004D4393" w:rsidRDefault="00942328">
      <w:pPr>
        <w:pStyle w:val="FirstParagraph"/>
      </w:pPr>
      <w:r>
        <w:t>If you think you may qualify, please bring evidence of your household income.</w:t>
      </w:r>
    </w:p>
    <w:p w14:paraId="7D445F6F" w14:textId="77777777" w:rsidR="004D4393" w:rsidRDefault="00942328">
      <w:pPr>
        <w:pStyle w:val="BodyText"/>
      </w:pPr>
      <w:r>
        <w:t>Our Bursary Team will explain the support available and how to apply.</w:t>
      </w:r>
    </w:p>
    <w:p w14:paraId="430E16D8" w14:textId="77777777" w:rsidR="004D4393" w:rsidRDefault="00942328">
      <w:r>
        <w:pict w14:anchorId="339B35C5">
          <v:rect id="_x0000_i1036" style="width:0;height:1.5pt" o:hralign="center" o:hrstd="t" o:hr="t"/>
        </w:pict>
      </w:r>
    </w:p>
    <w:p w14:paraId="0E8F22AE" w14:textId="77777777" w:rsidR="004D4393" w:rsidRDefault="00942328">
      <w:pPr>
        <w:pStyle w:val="Heading1"/>
      </w:pPr>
      <w:bookmarkStart w:id="15" w:name="additional-learning-support"/>
      <w:bookmarkEnd w:id="14"/>
      <w:r>
        <w:t>❤</w:t>
      </w:r>
      <w:r>
        <w:t>️</w:t>
      </w:r>
      <w:r>
        <w:t xml:space="preserve"> Additional Learning Support</w:t>
      </w:r>
    </w:p>
    <w:p w14:paraId="24322842" w14:textId="77777777" w:rsidR="004D4393" w:rsidRDefault="00942328">
      <w:pPr>
        <w:pStyle w:val="FirstParagraph"/>
      </w:pPr>
      <w:r>
        <w:t>If you have:</w:t>
      </w:r>
    </w:p>
    <w:p w14:paraId="333F248C" w14:textId="77777777" w:rsidR="004D4393" w:rsidRDefault="00942328">
      <w:pPr>
        <w:pStyle w:val="Compact"/>
        <w:numPr>
          <w:ilvl w:val="0"/>
          <w:numId w:val="10"/>
        </w:numPr>
      </w:pPr>
      <w:r>
        <w:t>A disability</w:t>
      </w:r>
    </w:p>
    <w:p w14:paraId="1869EE05" w14:textId="77777777" w:rsidR="004D4393" w:rsidRDefault="00942328">
      <w:pPr>
        <w:pStyle w:val="Compact"/>
        <w:numPr>
          <w:ilvl w:val="0"/>
          <w:numId w:val="10"/>
        </w:numPr>
      </w:pPr>
      <w:r>
        <w:t>A medical condition</w:t>
      </w:r>
    </w:p>
    <w:p w14:paraId="32DD0385" w14:textId="77777777" w:rsidR="004D4393" w:rsidRDefault="00942328">
      <w:pPr>
        <w:pStyle w:val="Compact"/>
        <w:numPr>
          <w:ilvl w:val="0"/>
          <w:numId w:val="10"/>
        </w:numPr>
      </w:pPr>
      <w:r>
        <w:t>A learning difficulty</w:t>
      </w:r>
    </w:p>
    <w:p w14:paraId="63DCC6A7" w14:textId="77777777" w:rsidR="004D4393" w:rsidRDefault="00942328">
      <w:pPr>
        <w:pStyle w:val="Compact"/>
        <w:numPr>
          <w:ilvl w:val="0"/>
          <w:numId w:val="10"/>
        </w:numPr>
      </w:pPr>
      <w:r>
        <w:t>Additional support needs</w:t>
      </w:r>
    </w:p>
    <w:p w14:paraId="27BDDD7F" w14:textId="77777777" w:rsidR="004D4393" w:rsidRDefault="00942328">
      <w:pPr>
        <w:pStyle w:val="FirstParagraph"/>
      </w:pPr>
      <w:r>
        <w:t>please let us know before or during enrolment so we can make sure everything is in place ready for September.</w:t>
      </w:r>
    </w:p>
    <w:p w14:paraId="39E70909" w14:textId="77777777" w:rsidR="004D4393" w:rsidRDefault="00942328">
      <w:r>
        <w:pict w14:anchorId="646A8654">
          <v:rect id="_x0000_i1037" style="width:0;height:1.5pt" o:hralign="center" o:hrstd="t" o:hr="t"/>
        </w:pict>
      </w:r>
    </w:p>
    <w:p w14:paraId="74C7A755" w14:textId="5D357D96" w:rsidR="004D4393" w:rsidRDefault="004D4393">
      <w:pPr>
        <w:pStyle w:val="BodyText"/>
      </w:pPr>
      <w:bookmarkStart w:id="16" w:name="need-help"/>
      <w:bookmarkEnd w:id="15"/>
      <w:bookmarkEnd w:id="16"/>
    </w:p>
    <w:sectPr w:rsidR="004D439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704485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40892A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946EAB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31805425">
    <w:abstractNumId w:val="0"/>
  </w:num>
  <w:num w:numId="2" w16cid:durableId="583926459">
    <w:abstractNumId w:val="1"/>
  </w:num>
  <w:num w:numId="3" w16cid:durableId="2034649098">
    <w:abstractNumId w:val="1"/>
  </w:num>
  <w:num w:numId="4" w16cid:durableId="1018704395">
    <w:abstractNumId w:val="1"/>
  </w:num>
  <w:num w:numId="5" w16cid:durableId="779643097">
    <w:abstractNumId w:val="1"/>
  </w:num>
  <w:num w:numId="6" w16cid:durableId="612127944">
    <w:abstractNumId w:val="1"/>
  </w:num>
  <w:num w:numId="7" w16cid:durableId="1309092694">
    <w:abstractNumId w:val="1"/>
  </w:num>
  <w:num w:numId="8" w16cid:durableId="784084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6135226">
    <w:abstractNumId w:val="1"/>
  </w:num>
  <w:num w:numId="10" w16cid:durableId="1702702788">
    <w:abstractNumId w:val="1"/>
  </w:num>
  <w:num w:numId="11" w16cid:durableId="882404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93"/>
    <w:rsid w:val="002724F0"/>
    <w:rsid w:val="004D4393"/>
    <w:rsid w:val="00680523"/>
    <w:rsid w:val="00942328"/>
    <w:rsid w:val="00DA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3FCA8"/>
  <w15:docId w15:val="{1AC1CB47-1430-48C9-A749-F0B1DC07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College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Hudson</dc:creator>
  <cp:keywords/>
  <cp:lastModifiedBy>Peter Hudson</cp:lastModifiedBy>
  <cp:revision>2</cp:revision>
  <dcterms:created xsi:type="dcterms:W3CDTF">2026-07-14T07:40:00Z</dcterms:created>
  <dcterms:modified xsi:type="dcterms:W3CDTF">2026-07-14T07:40:00Z</dcterms:modified>
</cp:coreProperties>
</file>