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40000" w14:textId="77777777" w:rsidR="002A006A" w:rsidRDefault="002A006A" w:rsidP="002A006A">
      <w:pPr>
        <w:rPr>
          <w:rFonts w:asciiTheme="minorHAnsi" w:hAnsiTheme="minorHAnsi"/>
          <w:b/>
          <w:color w:val="31849B" w:themeColor="accent5" w:themeShade="BF"/>
          <w:sz w:val="36"/>
          <w:szCs w:val="36"/>
        </w:rPr>
      </w:pPr>
      <w:r w:rsidRPr="00524C79">
        <w:rPr>
          <w:noProof/>
          <w:color w:val="31849B" w:themeColor="accent5" w:themeShade="BF"/>
        </w:rPr>
        <w:drawing>
          <wp:anchor distT="0" distB="0" distL="114300" distR="114300" simplePos="0" relativeHeight="251659264" behindDoc="1" locked="0" layoutInCell="1" allowOverlap="1" wp14:anchorId="31540102" wp14:editId="31540103">
            <wp:simplePos x="0" y="0"/>
            <wp:positionH relativeFrom="margin">
              <wp:posOffset>2996565</wp:posOffset>
            </wp:positionH>
            <wp:positionV relativeFrom="paragraph">
              <wp:posOffset>72</wp:posOffset>
            </wp:positionV>
            <wp:extent cx="2249170" cy="819150"/>
            <wp:effectExtent l="0" t="0" r="0" b="0"/>
            <wp:wrapTight wrapText="bothSides">
              <wp:wrapPolygon edited="0">
                <wp:start x="0" y="0"/>
                <wp:lineTo x="0" y="21098"/>
                <wp:lineTo x="21405" y="21098"/>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170" cy="819150"/>
                    </a:xfrm>
                    <a:prstGeom prst="rect">
                      <a:avLst/>
                    </a:prstGeom>
                    <a:noFill/>
                    <a:ln>
                      <a:noFill/>
                    </a:ln>
                  </pic:spPr>
                </pic:pic>
              </a:graphicData>
            </a:graphic>
          </wp:anchor>
        </w:drawing>
      </w:r>
    </w:p>
    <w:p w14:paraId="31540001" w14:textId="77777777" w:rsidR="002A006A" w:rsidRDefault="002A006A" w:rsidP="002A006A">
      <w:pPr>
        <w:rPr>
          <w:rFonts w:asciiTheme="minorHAnsi" w:hAnsiTheme="minorHAnsi"/>
          <w:b/>
          <w:color w:val="31849B" w:themeColor="accent5" w:themeShade="BF"/>
          <w:sz w:val="36"/>
          <w:szCs w:val="36"/>
        </w:rPr>
      </w:pPr>
    </w:p>
    <w:p w14:paraId="31540002" w14:textId="77777777" w:rsidR="002A006A" w:rsidRDefault="002A006A" w:rsidP="002A006A">
      <w:pPr>
        <w:rPr>
          <w:rFonts w:asciiTheme="minorHAnsi" w:hAnsiTheme="minorHAnsi"/>
          <w:b/>
          <w:color w:val="31849B" w:themeColor="accent5" w:themeShade="BF"/>
          <w:sz w:val="36"/>
          <w:szCs w:val="36"/>
        </w:rPr>
      </w:pPr>
    </w:p>
    <w:p w14:paraId="31540003" w14:textId="77777777" w:rsidR="00E52E0C" w:rsidRPr="00E01A24" w:rsidRDefault="002938B0" w:rsidP="002A006A">
      <w:pPr>
        <w:rPr>
          <w:rFonts w:asciiTheme="minorHAnsi" w:hAnsiTheme="minorHAnsi"/>
          <w:noProof/>
          <w:color w:val="31849B" w:themeColor="accent5" w:themeShade="BF"/>
          <w:sz w:val="20"/>
          <w:szCs w:val="20"/>
        </w:rPr>
      </w:pPr>
      <w:r w:rsidRPr="00E01A24">
        <w:rPr>
          <w:rFonts w:asciiTheme="minorHAnsi" w:hAnsiTheme="minorHAnsi"/>
          <w:b/>
          <w:color w:val="31849B" w:themeColor="accent5" w:themeShade="BF"/>
          <w:sz w:val="36"/>
          <w:szCs w:val="36"/>
        </w:rPr>
        <w:t xml:space="preserve">Stop and </w:t>
      </w:r>
      <w:r w:rsidR="00E52E0C" w:rsidRPr="00E01A24">
        <w:rPr>
          <w:rFonts w:asciiTheme="minorHAnsi" w:hAnsiTheme="minorHAnsi"/>
          <w:b/>
          <w:color w:val="31849B" w:themeColor="accent5" w:themeShade="BF"/>
          <w:sz w:val="36"/>
          <w:szCs w:val="36"/>
        </w:rPr>
        <w:t xml:space="preserve">Search </w:t>
      </w:r>
      <w:r w:rsidRPr="00E01A24">
        <w:rPr>
          <w:rFonts w:asciiTheme="minorHAnsi" w:hAnsiTheme="minorHAnsi"/>
          <w:b/>
          <w:color w:val="31849B" w:themeColor="accent5" w:themeShade="BF"/>
          <w:sz w:val="36"/>
          <w:szCs w:val="36"/>
        </w:rPr>
        <w:t>Policy</w:t>
      </w:r>
      <w:r w:rsidR="006E2693" w:rsidRPr="00E01A24">
        <w:rPr>
          <w:rFonts w:asciiTheme="minorHAnsi" w:hAnsiTheme="minorHAnsi"/>
          <w:b/>
          <w:color w:val="31849B" w:themeColor="accent5" w:themeShade="BF"/>
          <w:sz w:val="36"/>
          <w:szCs w:val="36"/>
        </w:rPr>
        <w:t xml:space="preserve"> and Procedure</w:t>
      </w:r>
    </w:p>
    <w:p w14:paraId="31540004" w14:textId="77777777" w:rsidR="002F61D2" w:rsidRPr="002A006A" w:rsidRDefault="002F61D2" w:rsidP="002911BE">
      <w:pPr>
        <w:rPr>
          <w:rFonts w:asciiTheme="minorHAnsi" w:hAnsiTheme="minorHAnsi"/>
          <w:b/>
          <w:sz w:val="32"/>
          <w:szCs w:val="28"/>
        </w:rPr>
      </w:pPr>
    </w:p>
    <w:p w14:paraId="31540005" w14:textId="77777777" w:rsidR="00936FCC" w:rsidRPr="00F76111" w:rsidRDefault="00E52E0C" w:rsidP="002911BE">
      <w:pPr>
        <w:rPr>
          <w:rFonts w:asciiTheme="minorHAnsi" w:hAnsiTheme="minorHAnsi"/>
          <w:b/>
          <w:sz w:val="28"/>
          <w:szCs w:val="28"/>
        </w:rPr>
      </w:pPr>
      <w:r w:rsidRPr="00E01A24">
        <w:rPr>
          <w:rFonts w:asciiTheme="minorHAnsi" w:hAnsiTheme="minorHAnsi"/>
          <w:b/>
          <w:color w:val="31849B" w:themeColor="accent5" w:themeShade="BF"/>
          <w:sz w:val="28"/>
          <w:szCs w:val="28"/>
        </w:rPr>
        <w:t>Student Search P</w:t>
      </w:r>
      <w:r w:rsidR="002042E3" w:rsidRPr="00E01A24">
        <w:rPr>
          <w:rFonts w:asciiTheme="minorHAnsi" w:hAnsiTheme="minorHAnsi"/>
          <w:b/>
          <w:color w:val="31849B" w:themeColor="accent5" w:themeShade="BF"/>
          <w:sz w:val="28"/>
          <w:szCs w:val="28"/>
        </w:rPr>
        <w:t>olicy</w:t>
      </w:r>
    </w:p>
    <w:p w14:paraId="31540006" w14:textId="77777777" w:rsidR="00936FCC" w:rsidRPr="00F76111" w:rsidRDefault="00936FCC">
      <w:pPr>
        <w:rPr>
          <w:rFonts w:asciiTheme="minorHAnsi" w:hAnsiTheme="minorHAnsi"/>
          <w:b/>
          <w:sz w:val="28"/>
          <w:szCs w:val="28"/>
        </w:rPr>
      </w:pPr>
    </w:p>
    <w:p w14:paraId="31540007" w14:textId="77777777" w:rsidR="00507D7E" w:rsidRPr="00AD2D9B" w:rsidRDefault="00BB0D3A">
      <w:pPr>
        <w:rPr>
          <w:rFonts w:asciiTheme="minorHAnsi" w:hAnsiTheme="minorHAnsi"/>
          <w:b/>
        </w:rPr>
      </w:pPr>
      <w:r w:rsidRPr="00E01A24">
        <w:rPr>
          <w:rFonts w:asciiTheme="minorHAnsi" w:hAnsiTheme="minorHAnsi"/>
          <w:b/>
          <w:color w:val="31849B" w:themeColor="accent5" w:themeShade="BF"/>
        </w:rPr>
        <w:t>1.</w:t>
      </w:r>
      <w:r w:rsidRPr="00F76111">
        <w:rPr>
          <w:rFonts w:asciiTheme="minorHAnsi" w:hAnsiTheme="minorHAnsi"/>
          <w:b/>
        </w:rPr>
        <w:tab/>
      </w:r>
      <w:r w:rsidR="00507D7E" w:rsidRPr="00E01A24">
        <w:rPr>
          <w:rFonts w:asciiTheme="minorHAnsi" w:hAnsiTheme="minorHAnsi"/>
          <w:b/>
          <w:color w:val="31849B" w:themeColor="accent5" w:themeShade="BF"/>
        </w:rPr>
        <w:t>Introduction</w:t>
      </w:r>
    </w:p>
    <w:p w14:paraId="31540008" w14:textId="77777777" w:rsidR="00507D7E" w:rsidRPr="00F76111" w:rsidRDefault="00274B45" w:rsidP="00274B45">
      <w:pPr>
        <w:ind w:left="720" w:hanging="720"/>
        <w:rPr>
          <w:rFonts w:asciiTheme="minorHAnsi" w:hAnsiTheme="minorHAnsi"/>
          <w:sz w:val="22"/>
          <w:szCs w:val="22"/>
        </w:rPr>
      </w:pPr>
      <w:r w:rsidRPr="00F76111">
        <w:rPr>
          <w:rFonts w:asciiTheme="minorHAnsi" w:hAnsiTheme="minorHAnsi"/>
          <w:sz w:val="22"/>
          <w:szCs w:val="22"/>
        </w:rPr>
        <w:t>1.1</w:t>
      </w:r>
      <w:r w:rsidRPr="00F76111">
        <w:rPr>
          <w:rFonts w:asciiTheme="minorHAnsi" w:hAnsiTheme="minorHAnsi"/>
          <w:sz w:val="22"/>
          <w:szCs w:val="22"/>
        </w:rPr>
        <w:tab/>
      </w:r>
      <w:r w:rsidR="00D342A3" w:rsidRPr="00F76111">
        <w:rPr>
          <w:rFonts w:asciiTheme="minorHAnsi" w:hAnsiTheme="minorHAnsi"/>
          <w:sz w:val="22"/>
          <w:szCs w:val="22"/>
        </w:rPr>
        <w:t>The Education Act 1996 gives the Principal and staff</w:t>
      </w:r>
      <w:r w:rsidR="002C47BB" w:rsidRPr="00F76111">
        <w:rPr>
          <w:rFonts w:asciiTheme="minorHAnsi" w:hAnsiTheme="minorHAnsi"/>
          <w:sz w:val="22"/>
          <w:szCs w:val="22"/>
        </w:rPr>
        <w:t xml:space="preserve"> authorised </w:t>
      </w:r>
      <w:r w:rsidR="00D342A3" w:rsidRPr="00F76111">
        <w:rPr>
          <w:rFonts w:asciiTheme="minorHAnsi" w:hAnsiTheme="minorHAnsi"/>
          <w:sz w:val="22"/>
          <w:szCs w:val="22"/>
        </w:rPr>
        <w:t>by the Principal the po</w:t>
      </w:r>
      <w:r w:rsidR="000136FB">
        <w:rPr>
          <w:rFonts w:asciiTheme="minorHAnsi" w:hAnsiTheme="minorHAnsi"/>
          <w:sz w:val="22"/>
          <w:szCs w:val="22"/>
        </w:rPr>
        <w:t>wer to search students for any p</w:t>
      </w:r>
      <w:r w:rsidR="00D342A3" w:rsidRPr="00F76111">
        <w:rPr>
          <w:rFonts w:asciiTheme="minorHAnsi" w:hAnsiTheme="minorHAnsi"/>
          <w:sz w:val="22"/>
          <w:szCs w:val="22"/>
        </w:rPr>
        <w:t xml:space="preserve">rohibited items </w:t>
      </w:r>
      <w:r w:rsidR="00EC3A93" w:rsidRPr="00F76111">
        <w:rPr>
          <w:rFonts w:asciiTheme="minorHAnsi" w:hAnsiTheme="minorHAnsi"/>
          <w:sz w:val="22"/>
          <w:szCs w:val="22"/>
        </w:rPr>
        <w:t>where there</w:t>
      </w:r>
      <w:r w:rsidR="00D365E7" w:rsidRPr="00F76111">
        <w:rPr>
          <w:rFonts w:asciiTheme="minorHAnsi" w:hAnsiTheme="minorHAnsi"/>
          <w:sz w:val="22"/>
          <w:szCs w:val="22"/>
        </w:rPr>
        <w:t xml:space="preserve"> </w:t>
      </w:r>
      <w:r w:rsidR="00EC3A93" w:rsidRPr="00F76111">
        <w:rPr>
          <w:rFonts w:asciiTheme="minorHAnsi" w:hAnsiTheme="minorHAnsi"/>
          <w:sz w:val="22"/>
          <w:szCs w:val="22"/>
        </w:rPr>
        <w:t>is reasonable</w:t>
      </w:r>
      <w:r w:rsidR="00493053" w:rsidRPr="00F76111">
        <w:rPr>
          <w:rFonts w:asciiTheme="minorHAnsi" w:hAnsiTheme="minorHAnsi"/>
          <w:sz w:val="22"/>
          <w:szCs w:val="22"/>
        </w:rPr>
        <w:t xml:space="preserve"> </w:t>
      </w:r>
      <w:r w:rsidR="00D365E7" w:rsidRPr="00F76111">
        <w:rPr>
          <w:rFonts w:asciiTheme="minorHAnsi" w:hAnsiTheme="minorHAnsi"/>
          <w:sz w:val="22"/>
          <w:szCs w:val="22"/>
        </w:rPr>
        <w:t xml:space="preserve">grounds for </w:t>
      </w:r>
      <w:r w:rsidR="00493053" w:rsidRPr="00F76111">
        <w:rPr>
          <w:rFonts w:asciiTheme="minorHAnsi" w:hAnsiTheme="minorHAnsi"/>
          <w:sz w:val="22"/>
          <w:szCs w:val="22"/>
        </w:rPr>
        <w:t xml:space="preserve">suspicion </w:t>
      </w:r>
      <w:r w:rsidR="00D365E7" w:rsidRPr="00F76111">
        <w:rPr>
          <w:rFonts w:asciiTheme="minorHAnsi" w:hAnsiTheme="minorHAnsi"/>
          <w:sz w:val="22"/>
          <w:szCs w:val="22"/>
        </w:rPr>
        <w:t xml:space="preserve">that a student is in </w:t>
      </w:r>
      <w:r w:rsidR="00EC3A93" w:rsidRPr="00F76111">
        <w:rPr>
          <w:rFonts w:asciiTheme="minorHAnsi" w:hAnsiTheme="minorHAnsi"/>
          <w:sz w:val="22"/>
          <w:szCs w:val="22"/>
        </w:rPr>
        <w:t>possession of</w:t>
      </w:r>
      <w:r w:rsidR="00D365E7" w:rsidRPr="00F76111">
        <w:rPr>
          <w:rFonts w:asciiTheme="minorHAnsi" w:hAnsiTheme="minorHAnsi"/>
          <w:sz w:val="22"/>
          <w:szCs w:val="22"/>
        </w:rPr>
        <w:t xml:space="preserve"> </w:t>
      </w:r>
      <w:r w:rsidR="00B82DC7" w:rsidRPr="00F76111">
        <w:rPr>
          <w:rFonts w:asciiTheme="minorHAnsi" w:hAnsiTheme="minorHAnsi"/>
          <w:sz w:val="22"/>
          <w:szCs w:val="22"/>
        </w:rPr>
        <w:t>such an</w:t>
      </w:r>
      <w:r w:rsidR="00D365E7" w:rsidRPr="00F76111">
        <w:rPr>
          <w:rFonts w:asciiTheme="minorHAnsi" w:hAnsiTheme="minorHAnsi"/>
          <w:sz w:val="22"/>
          <w:szCs w:val="22"/>
        </w:rPr>
        <w:t xml:space="preserve"> item.</w:t>
      </w:r>
      <w:r w:rsidR="00493053" w:rsidRPr="00F76111">
        <w:rPr>
          <w:rFonts w:asciiTheme="minorHAnsi" w:hAnsiTheme="minorHAnsi"/>
          <w:sz w:val="22"/>
          <w:szCs w:val="22"/>
        </w:rPr>
        <w:t xml:space="preserve"> </w:t>
      </w:r>
    </w:p>
    <w:p w14:paraId="31540009" w14:textId="77777777" w:rsidR="00B973E4" w:rsidRPr="00F76111" w:rsidRDefault="00B973E4">
      <w:pPr>
        <w:rPr>
          <w:rFonts w:asciiTheme="minorHAnsi" w:hAnsiTheme="minorHAnsi"/>
          <w:sz w:val="22"/>
          <w:szCs w:val="22"/>
        </w:rPr>
      </w:pPr>
    </w:p>
    <w:p w14:paraId="3154000A" w14:textId="77777777" w:rsidR="001D5318" w:rsidRPr="001D5318" w:rsidRDefault="00274B45" w:rsidP="001D5318">
      <w:pPr>
        <w:ind w:left="720" w:hanging="720"/>
        <w:rPr>
          <w:rFonts w:asciiTheme="minorHAnsi" w:hAnsiTheme="minorHAnsi"/>
          <w:sz w:val="22"/>
          <w:szCs w:val="22"/>
        </w:rPr>
      </w:pPr>
      <w:r w:rsidRPr="00F76111">
        <w:rPr>
          <w:rFonts w:asciiTheme="minorHAnsi" w:hAnsiTheme="minorHAnsi"/>
          <w:sz w:val="22"/>
          <w:szCs w:val="22"/>
        </w:rPr>
        <w:t>1.2</w:t>
      </w:r>
      <w:r w:rsidRPr="00F76111">
        <w:rPr>
          <w:rFonts w:asciiTheme="minorHAnsi" w:hAnsiTheme="minorHAnsi"/>
          <w:sz w:val="22"/>
          <w:szCs w:val="22"/>
        </w:rPr>
        <w:tab/>
      </w:r>
      <w:r w:rsidR="00C81A8D" w:rsidRPr="00F76111">
        <w:rPr>
          <w:rFonts w:asciiTheme="minorHAnsi" w:hAnsiTheme="minorHAnsi"/>
          <w:sz w:val="22"/>
          <w:szCs w:val="22"/>
        </w:rPr>
        <w:t>The Principal</w:t>
      </w:r>
      <w:r w:rsidR="002C47BB" w:rsidRPr="00F76111">
        <w:rPr>
          <w:rFonts w:asciiTheme="minorHAnsi" w:hAnsiTheme="minorHAnsi"/>
          <w:sz w:val="22"/>
          <w:szCs w:val="22"/>
        </w:rPr>
        <w:t xml:space="preserve"> and</w:t>
      </w:r>
      <w:r w:rsidR="002042E3">
        <w:rPr>
          <w:rFonts w:asciiTheme="minorHAnsi" w:hAnsiTheme="minorHAnsi"/>
          <w:sz w:val="22"/>
          <w:szCs w:val="22"/>
        </w:rPr>
        <w:t xml:space="preserve"> Strategic L</w:t>
      </w:r>
      <w:r w:rsidR="006E2693" w:rsidRPr="00F76111">
        <w:rPr>
          <w:rFonts w:asciiTheme="minorHAnsi" w:hAnsiTheme="minorHAnsi"/>
          <w:sz w:val="22"/>
          <w:szCs w:val="22"/>
        </w:rPr>
        <w:t>eadership team (SLT</w:t>
      </w:r>
      <w:r w:rsidR="00C81A8D" w:rsidRPr="00F76111">
        <w:rPr>
          <w:rFonts w:asciiTheme="minorHAnsi" w:hAnsiTheme="minorHAnsi"/>
          <w:sz w:val="22"/>
          <w:szCs w:val="22"/>
        </w:rPr>
        <w:t>) place the highest priority on the creation and promotion of a safe and secure environment for all stud</w:t>
      </w:r>
      <w:r w:rsidR="006E2693" w:rsidRPr="00F76111">
        <w:rPr>
          <w:rFonts w:asciiTheme="minorHAnsi" w:hAnsiTheme="minorHAnsi"/>
          <w:sz w:val="22"/>
          <w:szCs w:val="22"/>
        </w:rPr>
        <w:t xml:space="preserve">ents and staff. </w:t>
      </w:r>
    </w:p>
    <w:p w14:paraId="3154000B" w14:textId="77777777" w:rsidR="00FA4069" w:rsidRPr="00FA4069" w:rsidRDefault="00FA4069" w:rsidP="00FA4069">
      <w:pPr>
        <w:ind w:left="720" w:hanging="720"/>
        <w:rPr>
          <w:rFonts w:asciiTheme="minorHAnsi" w:hAnsiTheme="minorHAnsi"/>
          <w:sz w:val="22"/>
          <w:szCs w:val="22"/>
        </w:rPr>
      </w:pPr>
      <w:r>
        <w:rPr>
          <w:rFonts w:asciiTheme="minorHAnsi" w:hAnsiTheme="minorHAnsi"/>
          <w:sz w:val="22"/>
          <w:szCs w:val="22"/>
        </w:rPr>
        <w:t xml:space="preserve">               </w:t>
      </w:r>
      <w:r w:rsidR="002C47BB" w:rsidRPr="00F76111">
        <w:rPr>
          <w:rFonts w:asciiTheme="minorHAnsi" w:hAnsiTheme="minorHAnsi"/>
          <w:sz w:val="22"/>
          <w:szCs w:val="22"/>
        </w:rPr>
        <w:t>To this e</w:t>
      </w:r>
      <w:r w:rsidR="006E2693" w:rsidRPr="00F76111">
        <w:rPr>
          <w:rFonts w:asciiTheme="minorHAnsi" w:hAnsiTheme="minorHAnsi"/>
          <w:sz w:val="22"/>
          <w:szCs w:val="22"/>
        </w:rPr>
        <w:t>nd,</w:t>
      </w:r>
      <w:r w:rsidR="00AE0637">
        <w:rPr>
          <w:rFonts w:asciiTheme="minorHAnsi" w:hAnsiTheme="minorHAnsi"/>
          <w:sz w:val="22"/>
          <w:szCs w:val="22"/>
        </w:rPr>
        <w:t xml:space="preserve"> The</w:t>
      </w:r>
      <w:r w:rsidR="006E2693" w:rsidRPr="00F76111">
        <w:rPr>
          <w:rFonts w:asciiTheme="minorHAnsi" w:hAnsiTheme="minorHAnsi"/>
          <w:sz w:val="22"/>
          <w:szCs w:val="22"/>
        </w:rPr>
        <w:t xml:space="preserve"> SLT</w:t>
      </w:r>
      <w:r w:rsidR="00C81A8D" w:rsidRPr="00F76111">
        <w:rPr>
          <w:rFonts w:asciiTheme="minorHAnsi" w:hAnsiTheme="minorHAnsi"/>
          <w:sz w:val="22"/>
          <w:szCs w:val="22"/>
        </w:rPr>
        <w:t xml:space="preserve"> adopts a ‘</w:t>
      </w:r>
      <w:r w:rsidR="00C81A8D" w:rsidRPr="00F76111">
        <w:rPr>
          <w:rFonts w:asciiTheme="minorHAnsi" w:hAnsiTheme="minorHAnsi"/>
          <w:b/>
          <w:sz w:val="22"/>
          <w:szCs w:val="22"/>
        </w:rPr>
        <w:t>zero tolerance’</w:t>
      </w:r>
      <w:r w:rsidR="00C81A8D" w:rsidRPr="00F76111">
        <w:rPr>
          <w:rFonts w:asciiTheme="minorHAnsi" w:hAnsiTheme="minorHAnsi"/>
          <w:sz w:val="22"/>
          <w:szCs w:val="22"/>
        </w:rPr>
        <w:t xml:space="preserve"> policy in relation to </w:t>
      </w:r>
      <w:r w:rsidR="00D365E7" w:rsidRPr="00F76111">
        <w:rPr>
          <w:rFonts w:asciiTheme="minorHAnsi" w:hAnsiTheme="minorHAnsi"/>
          <w:sz w:val="22"/>
          <w:szCs w:val="22"/>
        </w:rPr>
        <w:t>prohibited items</w:t>
      </w:r>
      <w:r w:rsidR="00B82DC7" w:rsidRPr="00F76111">
        <w:rPr>
          <w:rFonts w:asciiTheme="minorHAnsi" w:hAnsiTheme="minorHAnsi"/>
          <w:sz w:val="22"/>
          <w:szCs w:val="22"/>
        </w:rPr>
        <w:t xml:space="preserve"> listed</w:t>
      </w:r>
      <w:r w:rsidR="00BD0138">
        <w:rPr>
          <w:rFonts w:asciiTheme="minorHAnsi" w:hAnsiTheme="minorHAnsi"/>
          <w:sz w:val="22"/>
          <w:szCs w:val="22"/>
        </w:rPr>
        <w:t xml:space="preserve"> in 2.3</w:t>
      </w:r>
      <w:r w:rsidR="00C81A8D" w:rsidRPr="00F76111">
        <w:rPr>
          <w:rFonts w:asciiTheme="minorHAnsi" w:hAnsiTheme="minorHAnsi"/>
          <w:sz w:val="22"/>
          <w:szCs w:val="22"/>
        </w:rPr>
        <w:t>.</w:t>
      </w:r>
      <w:r>
        <w:rPr>
          <w:rFonts w:asciiTheme="minorHAnsi" w:hAnsiTheme="minorHAnsi"/>
          <w:sz w:val="22"/>
          <w:szCs w:val="22"/>
        </w:rPr>
        <w:t xml:space="preserve"> </w:t>
      </w:r>
      <w:r w:rsidRPr="00FA4069">
        <w:rPr>
          <w:rFonts w:asciiTheme="minorHAnsi" w:hAnsiTheme="minorHAnsi"/>
          <w:sz w:val="22"/>
          <w:szCs w:val="22"/>
        </w:rPr>
        <w:t>The College will instigate the student behaviour procedure where rules have been breached, and will report incidents to the police where appropriate.</w:t>
      </w:r>
    </w:p>
    <w:p w14:paraId="3154000C" w14:textId="77777777" w:rsidR="00C81A8D" w:rsidRPr="00F76111" w:rsidRDefault="00C81A8D" w:rsidP="00C81A8D">
      <w:pPr>
        <w:rPr>
          <w:rFonts w:asciiTheme="minorHAnsi" w:hAnsiTheme="minorHAnsi"/>
        </w:rPr>
      </w:pPr>
    </w:p>
    <w:p w14:paraId="3154000D" w14:textId="77777777" w:rsidR="007265DE" w:rsidRPr="00F76111" w:rsidRDefault="00274B45" w:rsidP="00C63636">
      <w:pPr>
        <w:ind w:left="720" w:hanging="720"/>
        <w:rPr>
          <w:rFonts w:asciiTheme="minorHAnsi" w:hAnsiTheme="minorHAnsi"/>
          <w:sz w:val="22"/>
          <w:szCs w:val="22"/>
        </w:rPr>
      </w:pPr>
      <w:r w:rsidRPr="00F76111">
        <w:rPr>
          <w:rFonts w:asciiTheme="minorHAnsi" w:hAnsiTheme="minorHAnsi"/>
          <w:sz w:val="22"/>
          <w:szCs w:val="22"/>
        </w:rPr>
        <w:t>1.3</w:t>
      </w:r>
      <w:r w:rsidRPr="00F76111">
        <w:rPr>
          <w:rFonts w:asciiTheme="minorHAnsi" w:hAnsiTheme="minorHAnsi"/>
          <w:sz w:val="22"/>
          <w:szCs w:val="22"/>
        </w:rPr>
        <w:tab/>
        <w:t xml:space="preserve">The purpose of this policy is to outline where, when and by whom a </w:t>
      </w:r>
      <w:r w:rsidR="006E2693" w:rsidRPr="00F76111">
        <w:rPr>
          <w:rFonts w:asciiTheme="minorHAnsi" w:hAnsiTheme="minorHAnsi"/>
          <w:sz w:val="22"/>
          <w:szCs w:val="22"/>
        </w:rPr>
        <w:t>student</w:t>
      </w:r>
      <w:r w:rsidR="00730C68" w:rsidRPr="00F76111">
        <w:rPr>
          <w:rFonts w:asciiTheme="minorHAnsi" w:hAnsiTheme="minorHAnsi"/>
          <w:sz w:val="22"/>
          <w:szCs w:val="22"/>
        </w:rPr>
        <w:t xml:space="preserve"> may be searched.</w:t>
      </w:r>
    </w:p>
    <w:p w14:paraId="3154000E" w14:textId="77777777" w:rsidR="007265DE" w:rsidRPr="00F76111" w:rsidRDefault="007265DE" w:rsidP="00C81A8D">
      <w:pPr>
        <w:rPr>
          <w:rFonts w:asciiTheme="minorHAnsi" w:hAnsiTheme="minorHAnsi"/>
        </w:rPr>
      </w:pPr>
    </w:p>
    <w:p w14:paraId="3154000F" w14:textId="77777777" w:rsidR="00C81A8D" w:rsidRPr="00F76111" w:rsidRDefault="00274B45" w:rsidP="00C81A8D">
      <w:pPr>
        <w:rPr>
          <w:rFonts w:asciiTheme="minorHAnsi" w:hAnsiTheme="minorHAnsi"/>
          <w:b/>
        </w:rPr>
      </w:pPr>
      <w:r w:rsidRPr="00E01A24">
        <w:rPr>
          <w:rFonts w:asciiTheme="minorHAnsi" w:hAnsiTheme="minorHAnsi"/>
          <w:b/>
          <w:color w:val="31849B" w:themeColor="accent5" w:themeShade="BF"/>
        </w:rPr>
        <w:t>2.</w:t>
      </w:r>
      <w:r w:rsidRPr="00F76111">
        <w:rPr>
          <w:rFonts w:asciiTheme="minorHAnsi" w:hAnsiTheme="minorHAnsi"/>
          <w:b/>
        </w:rPr>
        <w:tab/>
      </w:r>
      <w:r w:rsidR="00C81A8D" w:rsidRPr="00E01A24">
        <w:rPr>
          <w:rFonts w:asciiTheme="minorHAnsi" w:hAnsiTheme="minorHAnsi"/>
          <w:b/>
          <w:color w:val="31849B" w:themeColor="accent5" w:themeShade="BF"/>
        </w:rPr>
        <w:t>Definition</w:t>
      </w:r>
      <w:r w:rsidRPr="00E01A24">
        <w:rPr>
          <w:rFonts w:asciiTheme="minorHAnsi" w:hAnsiTheme="minorHAnsi"/>
          <w:b/>
          <w:color w:val="31849B" w:themeColor="accent5" w:themeShade="BF"/>
        </w:rPr>
        <w:t>s</w:t>
      </w:r>
    </w:p>
    <w:p w14:paraId="31540010" w14:textId="77777777" w:rsidR="00C81A8D" w:rsidRPr="00F76111" w:rsidRDefault="00274B45" w:rsidP="00B75516">
      <w:pPr>
        <w:ind w:left="720" w:hanging="720"/>
        <w:rPr>
          <w:rFonts w:asciiTheme="minorHAnsi" w:hAnsiTheme="minorHAnsi"/>
          <w:sz w:val="22"/>
          <w:szCs w:val="22"/>
        </w:rPr>
      </w:pPr>
      <w:r w:rsidRPr="00F76111">
        <w:rPr>
          <w:rFonts w:asciiTheme="minorHAnsi" w:hAnsiTheme="minorHAnsi"/>
          <w:sz w:val="22"/>
          <w:szCs w:val="22"/>
        </w:rPr>
        <w:t>2.1</w:t>
      </w:r>
      <w:r w:rsidRPr="00F76111">
        <w:rPr>
          <w:rFonts w:asciiTheme="minorHAnsi" w:hAnsiTheme="minorHAnsi"/>
          <w:sz w:val="22"/>
          <w:szCs w:val="22"/>
        </w:rPr>
        <w:tab/>
      </w:r>
      <w:r w:rsidR="00C81A8D" w:rsidRPr="00F76111">
        <w:rPr>
          <w:rFonts w:asciiTheme="minorHAnsi" w:hAnsiTheme="minorHAnsi"/>
          <w:sz w:val="22"/>
          <w:szCs w:val="22"/>
        </w:rPr>
        <w:t xml:space="preserve">An offensive weapon is </w:t>
      </w:r>
      <w:r w:rsidR="00B75516" w:rsidRPr="00F76111">
        <w:rPr>
          <w:rFonts w:asciiTheme="minorHAnsi" w:hAnsiTheme="minorHAnsi"/>
        </w:rPr>
        <w:t>anything made, adapted or intended for use as a weapon</w:t>
      </w:r>
      <w:r w:rsidR="00C81A8D" w:rsidRPr="00F76111">
        <w:rPr>
          <w:rFonts w:asciiTheme="minorHAnsi" w:hAnsiTheme="minorHAnsi"/>
          <w:sz w:val="22"/>
          <w:szCs w:val="22"/>
        </w:rPr>
        <w:t>.</w:t>
      </w:r>
    </w:p>
    <w:p w14:paraId="31540011" w14:textId="77777777" w:rsidR="00C81A8D" w:rsidRPr="00F76111" w:rsidRDefault="00C81A8D" w:rsidP="00C81A8D">
      <w:pPr>
        <w:rPr>
          <w:rFonts w:asciiTheme="minorHAnsi" w:hAnsiTheme="minorHAnsi"/>
          <w:sz w:val="22"/>
          <w:szCs w:val="22"/>
        </w:rPr>
      </w:pPr>
    </w:p>
    <w:p w14:paraId="31540012" w14:textId="77777777" w:rsidR="00C81A8D" w:rsidRPr="00F76111" w:rsidRDefault="00274B45" w:rsidP="00274B45">
      <w:pPr>
        <w:ind w:left="720" w:hanging="720"/>
        <w:rPr>
          <w:rFonts w:asciiTheme="minorHAnsi" w:hAnsiTheme="minorHAnsi"/>
          <w:sz w:val="22"/>
          <w:szCs w:val="22"/>
        </w:rPr>
      </w:pPr>
      <w:r w:rsidRPr="00F76111">
        <w:rPr>
          <w:rFonts w:asciiTheme="minorHAnsi" w:hAnsiTheme="minorHAnsi"/>
          <w:sz w:val="22"/>
          <w:szCs w:val="22"/>
        </w:rPr>
        <w:t>2.2</w:t>
      </w:r>
      <w:r w:rsidRPr="00F76111">
        <w:rPr>
          <w:rFonts w:asciiTheme="minorHAnsi" w:hAnsiTheme="minorHAnsi"/>
          <w:sz w:val="22"/>
          <w:szCs w:val="22"/>
        </w:rPr>
        <w:tab/>
      </w:r>
      <w:r w:rsidR="00C81A8D" w:rsidRPr="00F76111">
        <w:rPr>
          <w:rFonts w:asciiTheme="minorHAnsi" w:hAnsiTheme="minorHAnsi"/>
          <w:sz w:val="22"/>
          <w:szCs w:val="22"/>
        </w:rPr>
        <w:t>There is absolutely no situation in which the possession of such articles will be considered safe and acceptable unless they are being used in the course of a supervised lesson or by other authorised personnel during the course of their work.</w:t>
      </w:r>
      <w:r w:rsidR="00B82DC7" w:rsidRPr="00F76111">
        <w:rPr>
          <w:rFonts w:asciiTheme="minorHAnsi" w:hAnsiTheme="minorHAnsi"/>
          <w:sz w:val="22"/>
          <w:szCs w:val="22"/>
        </w:rPr>
        <w:br/>
      </w:r>
    </w:p>
    <w:p w14:paraId="31540013" w14:textId="77777777" w:rsidR="00B82DC7" w:rsidRDefault="00B82DC7" w:rsidP="00274B45">
      <w:pPr>
        <w:ind w:left="720" w:hanging="720"/>
        <w:rPr>
          <w:rFonts w:asciiTheme="minorHAnsi" w:hAnsiTheme="minorHAnsi"/>
          <w:sz w:val="22"/>
          <w:szCs w:val="22"/>
        </w:rPr>
      </w:pPr>
      <w:r w:rsidRPr="00F76111">
        <w:rPr>
          <w:rFonts w:asciiTheme="minorHAnsi" w:hAnsiTheme="minorHAnsi"/>
          <w:sz w:val="22"/>
          <w:szCs w:val="22"/>
        </w:rPr>
        <w:t>2.3</w:t>
      </w:r>
      <w:r w:rsidRPr="00F76111">
        <w:rPr>
          <w:rFonts w:asciiTheme="minorHAnsi" w:hAnsiTheme="minorHAnsi"/>
          <w:sz w:val="22"/>
          <w:szCs w:val="22"/>
        </w:rPr>
        <w:tab/>
        <w:t>Prohibited items identified by the College are:</w:t>
      </w:r>
    </w:p>
    <w:p w14:paraId="31540014" w14:textId="77777777" w:rsidR="000136FB" w:rsidRPr="00F76111" w:rsidRDefault="000136FB" w:rsidP="00274B45">
      <w:pPr>
        <w:ind w:left="720" w:hanging="720"/>
        <w:rPr>
          <w:rFonts w:asciiTheme="minorHAnsi" w:hAnsiTheme="minorHAnsi"/>
          <w:sz w:val="22"/>
          <w:szCs w:val="22"/>
        </w:rPr>
      </w:pPr>
    </w:p>
    <w:p w14:paraId="31540015" w14:textId="77777777" w:rsidR="00B82DC7" w:rsidRPr="00F76111" w:rsidRDefault="00B82DC7" w:rsidP="00B82DC7">
      <w:pPr>
        <w:pStyle w:val="ListParagraph"/>
        <w:numPr>
          <w:ilvl w:val="0"/>
          <w:numId w:val="17"/>
        </w:numPr>
        <w:rPr>
          <w:rFonts w:asciiTheme="minorHAnsi" w:hAnsiTheme="minorHAnsi"/>
          <w:sz w:val="22"/>
          <w:szCs w:val="22"/>
        </w:rPr>
      </w:pPr>
      <w:r w:rsidRPr="00F76111">
        <w:rPr>
          <w:rFonts w:asciiTheme="minorHAnsi" w:hAnsiTheme="minorHAnsi"/>
          <w:sz w:val="22"/>
          <w:szCs w:val="22"/>
        </w:rPr>
        <w:t>Knives or weapons</w:t>
      </w:r>
    </w:p>
    <w:p w14:paraId="31540016" w14:textId="77777777" w:rsidR="00F76FD9" w:rsidRDefault="00B82DC7" w:rsidP="00F76FD9">
      <w:pPr>
        <w:pStyle w:val="ListParagraph"/>
        <w:numPr>
          <w:ilvl w:val="0"/>
          <w:numId w:val="17"/>
        </w:numPr>
        <w:rPr>
          <w:rFonts w:asciiTheme="minorHAnsi" w:hAnsiTheme="minorHAnsi"/>
          <w:sz w:val="22"/>
          <w:szCs w:val="22"/>
        </w:rPr>
      </w:pPr>
      <w:r w:rsidRPr="00F76111">
        <w:rPr>
          <w:rFonts w:asciiTheme="minorHAnsi" w:hAnsiTheme="minorHAnsi"/>
          <w:sz w:val="22"/>
          <w:szCs w:val="22"/>
        </w:rPr>
        <w:t>Illegal Drugs</w:t>
      </w:r>
      <w:r w:rsidR="00B83866">
        <w:rPr>
          <w:rFonts w:asciiTheme="minorHAnsi" w:hAnsiTheme="minorHAnsi"/>
          <w:sz w:val="22"/>
          <w:szCs w:val="22"/>
        </w:rPr>
        <w:t xml:space="preserve"> </w:t>
      </w:r>
    </w:p>
    <w:p w14:paraId="31540017" w14:textId="77777777" w:rsidR="00F76FD9" w:rsidRPr="00F63D5C" w:rsidRDefault="00F76FD9" w:rsidP="00F76FD9">
      <w:pPr>
        <w:pStyle w:val="ListParagraph"/>
        <w:numPr>
          <w:ilvl w:val="0"/>
          <w:numId w:val="17"/>
        </w:numPr>
        <w:rPr>
          <w:rFonts w:asciiTheme="minorHAnsi" w:hAnsiTheme="minorHAnsi"/>
          <w:sz w:val="22"/>
          <w:szCs w:val="22"/>
        </w:rPr>
      </w:pPr>
      <w:r w:rsidRPr="00F63D5C">
        <w:rPr>
          <w:rFonts w:asciiTheme="minorHAnsi" w:hAnsiTheme="minorHAnsi"/>
          <w:sz w:val="22"/>
          <w:szCs w:val="22"/>
        </w:rPr>
        <w:t xml:space="preserve">Legal substances subject to abuse, including legal highs, and Prescription medicine used in a manner other than prescribed </w:t>
      </w:r>
    </w:p>
    <w:p w14:paraId="31540018" w14:textId="77777777" w:rsidR="00B82DC7" w:rsidRPr="00F76111" w:rsidRDefault="00B82DC7" w:rsidP="00B82DC7">
      <w:pPr>
        <w:pStyle w:val="ListParagraph"/>
        <w:numPr>
          <w:ilvl w:val="0"/>
          <w:numId w:val="17"/>
        </w:numPr>
        <w:rPr>
          <w:rFonts w:asciiTheme="minorHAnsi" w:hAnsiTheme="minorHAnsi"/>
          <w:sz w:val="22"/>
          <w:szCs w:val="22"/>
        </w:rPr>
      </w:pPr>
      <w:r w:rsidRPr="00F76111">
        <w:rPr>
          <w:rFonts w:asciiTheme="minorHAnsi" w:hAnsiTheme="minorHAnsi"/>
          <w:sz w:val="22"/>
          <w:szCs w:val="22"/>
        </w:rPr>
        <w:t>Alcohol</w:t>
      </w:r>
    </w:p>
    <w:p w14:paraId="31540019" w14:textId="77777777" w:rsidR="00B82DC7" w:rsidRPr="00F76111" w:rsidRDefault="00B82DC7" w:rsidP="00B82DC7">
      <w:pPr>
        <w:pStyle w:val="ListParagraph"/>
        <w:numPr>
          <w:ilvl w:val="0"/>
          <w:numId w:val="17"/>
        </w:numPr>
        <w:rPr>
          <w:rFonts w:asciiTheme="minorHAnsi" w:hAnsiTheme="minorHAnsi"/>
          <w:sz w:val="22"/>
          <w:szCs w:val="22"/>
        </w:rPr>
      </w:pPr>
      <w:r w:rsidRPr="00F76111">
        <w:rPr>
          <w:rFonts w:asciiTheme="minorHAnsi" w:hAnsiTheme="minorHAnsi"/>
          <w:sz w:val="22"/>
          <w:szCs w:val="22"/>
        </w:rPr>
        <w:t>Fireworks</w:t>
      </w:r>
    </w:p>
    <w:p w14:paraId="3154001A" w14:textId="77777777" w:rsidR="00B82DC7" w:rsidRPr="00F76111" w:rsidRDefault="00730C68" w:rsidP="00B82DC7">
      <w:pPr>
        <w:pStyle w:val="ListParagraph"/>
        <w:numPr>
          <w:ilvl w:val="0"/>
          <w:numId w:val="17"/>
        </w:numPr>
        <w:rPr>
          <w:rFonts w:asciiTheme="minorHAnsi" w:hAnsiTheme="minorHAnsi"/>
          <w:sz w:val="22"/>
          <w:szCs w:val="22"/>
        </w:rPr>
      </w:pPr>
      <w:r w:rsidRPr="00F76111">
        <w:rPr>
          <w:rFonts w:asciiTheme="minorHAnsi" w:hAnsiTheme="minorHAnsi"/>
          <w:sz w:val="22"/>
          <w:szCs w:val="22"/>
        </w:rPr>
        <w:t>Pornographic</w:t>
      </w:r>
      <w:r w:rsidR="00B82DC7" w:rsidRPr="00F76111">
        <w:rPr>
          <w:rFonts w:asciiTheme="minorHAnsi" w:hAnsiTheme="minorHAnsi"/>
          <w:sz w:val="22"/>
          <w:szCs w:val="22"/>
        </w:rPr>
        <w:t xml:space="preserve"> images</w:t>
      </w:r>
    </w:p>
    <w:p w14:paraId="3154001B" w14:textId="77777777" w:rsidR="00B82DC7" w:rsidRPr="00F76111" w:rsidRDefault="00B82DC7" w:rsidP="00B82DC7">
      <w:pPr>
        <w:pStyle w:val="ListParagraph"/>
        <w:numPr>
          <w:ilvl w:val="0"/>
          <w:numId w:val="17"/>
        </w:numPr>
        <w:rPr>
          <w:rFonts w:asciiTheme="minorHAnsi" w:hAnsiTheme="minorHAnsi"/>
          <w:sz w:val="22"/>
          <w:szCs w:val="22"/>
        </w:rPr>
      </w:pPr>
      <w:r w:rsidRPr="00F76111">
        <w:rPr>
          <w:rFonts w:asciiTheme="minorHAnsi" w:hAnsiTheme="minorHAnsi"/>
          <w:sz w:val="22"/>
          <w:szCs w:val="22"/>
        </w:rPr>
        <w:t>Stolen items</w:t>
      </w:r>
    </w:p>
    <w:p w14:paraId="3154001C" w14:textId="77777777" w:rsidR="00B82DC7" w:rsidRPr="00F76111" w:rsidRDefault="00B82DC7" w:rsidP="00B82DC7">
      <w:pPr>
        <w:pStyle w:val="ListParagraph"/>
        <w:numPr>
          <w:ilvl w:val="0"/>
          <w:numId w:val="17"/>
        </w:numPr>
        <w:rPr>
          <w:rFonts w:asciiTheme="minorHAnsi" w:hAnsiTheme="minorHAnsi"/>
          <w:sz w:val="22"/>
          <w:szCs w:val="22"/>
        </w:rPr>
      </w:pPr>
      <w:r w:rsidRPr="00F76111">
        <w:rPr>
          <w:rFonts w:asciiTheme="minorHAnsi" w:hAnsiTheme="minorHAnsi"/>
          <w:sz w:val="22"/>
          <w:szCs w:val="22"/>
        </w:rPr>
        <w:t>Nitrous gas</w:t>
      </w:r>
    </w:p>
    <w:p w14:paraId="3154001D" w14:textId="77777777" w:rsidR="00730C68" w:rsidRPr="00C63636" w:rsidRDefault="00B82DC7" w:rsidP="00C81A8D">
      <w:pPr>
        <w:pStyle w:val="ListParagraph"/>
        <w:numPr>
          <w:ilvl w:val="0"/>
          <w:numId w:val="17"/>
        </w:numPr>
        <w:rPr>
          <w:rFonts w:asciiTheme="minorHAnsi" w:hAnsiTheme="minorHAnsi"/>
          <w:sz w:val="22"/>
          <w:szCs w:val="22"/>
        </w:rPr>
      </w:pPr>
      <w:r w:rsidRPr="00F76111">
        <w:rPr>
          <w:rFonts w:asciiTheme="minorHAnsi" w:hAnsiTheme="minorHAnsi"/>
          <w:sz w:val="22"/>
          <w:szCs w:val="22"/>
        </w:rPr>
        <w:t xml:space="preserve">Any article that the member of staff reasonably suspects has been or is likely to be used to commit an offence or </w:t>
      </w:r>
      <w:r w:rsidR="003D1474" w:rsidRPr="00F76111">
        <w:rPr>
          <w:rFonts w:asciiTheme="minorHAnsi" w:hAnsiTheme="minorHAnsi"/>
          <w:sz w:val="22"/>
          <w:szCs w:val="22"/>
        </w:rPr>
        <w:t>cause</w:t>
      </w:r>
      <w:r w:rsidRPr="00F76111">
        <w:rPr>
          <w:rFonts w:asciiTheme="minorHAnsi" w:hAnsiTheme="minorHAnsi"/>
          <w:sz w:val="22"/>
          <w:szCs w:val="22"/>
        </w:rPr>
        <w:t xml:space="preserve"> personal injury</w:t>
      </w:r>
    </w:p>
    <w:p w14:paraId="3154001E" w14:textId="77777777" w:rsidR="002A006A" w:rsidRDefault="002A006A">
      <w:pPr>
        <w:rPr>
          <w:rFonts w:asciiTheme="minorHAnsi" w:hAnsiTheme="minorHAnsi"/>
          <w:b/>
          <w:color w:val="31849B" w:themeColor="accent5" w:themeShade="BF"/>
        </w:rPr>
      </w:pPr>
    </w:p>
    <w:p w14:paraId="3154001F" w14:textId="77777777" w:rsidR="003C3AFC" w:rsidRPr="00AD2D9B" w:rsidRDefault="0022264A">
      <w:pPr>
        <w:rPr>
          <w:rFonts w:asciiTheme="minorHAnsi" w:hAnsiTheme="minorHAnsi"/>
          <w:b/>
          <w:color w:val="31849B" w:themeColor="accent5" w:themeShade="BF"/>
        </w:rPr>
      </w:pPr>
      <w:r w:rsidRPr="00E01A24">
        <w:rPr>
          <w:rFonts w:asciiTheme="minorHAnsi" w:hAnsiTheme="minorHAnsi"/>
          <w:b/>
          <w:color w:val="31849B" w:themeColor="accent5" w:themeShade="BF"/>
        </w:rPr>
        <w:t>3.</w:t>
      </w:r>
      <w:r w:rsidRPr="00E01A24">
        <w:rPr>
          <w:rFonts w:asciiTheme="minorHAnsi" w:hAnsiTheme="minorHAnsi"/>
          <w:b/>
          <w:color w:val="31849B" w:themeColor="accent5" w:themeShade="BF"/>
        </w:rPr>
        <w:tab/>
      </w:r>
      <w:r w:rsidR="00D11A9C" w:rsidRPr="00E01A24">
        <w:rPr>
          <w:rFonts w:asciiTheme="minorHAnsi" w:hAnsiTheme="minorHAnsi"/>
          <w:b/>
          <w:color w:val="31849B" w:themeColor="accent5" w:themeShade="BF"/>
        </w:rPr>
        <w:t>Scope</w:t>
      </w:r>
    </w:p>
    <w:p w14:paraId="31540020" w14:textId="77777777" w:rsidR="001833D8" w:rsidRPr="00F76111" w:rsidRDefault="00274B45" w:rsidP="00274B45">
      <w:pPr>
        <w:ind w:left="720" w:hanging="720"/>
        <w:rPr>
          <w:rFonts w:asciiTheme="minorHAnsi" w:hAnsiTheme="minorHAnsi"/>
          <w:sz w:val="22"/>
          <w:szCs w:val="22"/>
        </w:rPr>
      </w:pPr>
      <w:r w:rsidRPr="00F76111">
        <w:rPr>
          <w:rFonts w:asciiTheme="minorHAnsi" w:hAnsiTheme="minorHAnsi"/>
          <w:sz w:val="22"/>
          <w:szCs w:val="22"/>
        </w:rPr>
        <w:t>3.1</w:t>
      </w:r>
      <w:r w:rsidRPr="00F76111">
        <w:rPr>
          <w:rFonts w:asciiTheme="minorHAnsi" w:hAnsiTheme="minorHAnsi"/>
          <w:sz w:val="22"/>
          <w:szCs w:val="22"/>
        </w:rPr>
        <w:tab/>
      </w:r>
      <w:r w:rsidR="00AE0637">
        <w:rPr>
          <w:rFonts w:asciiTheme="minorHAnsi" w:hAnsiTheme="minorHAnsi"/>
          <w:sz w:val="22"/>
          <w:szCs w:val="22"/>
        </w:rPr>
        <w:t>This policy covers a</w:t>
      </w:r>
      <w:r w:rsidR="006E2693" w:rsidRPr="00F76111">
        <w:rPr>
          <w:rFonts w:asciiTheme="minorHAnsi" w:hAnsiTheme="minorHAnsi"/>
          <w:sz w:val="22"/>
          <w:szCs w:val="22"/>
        </w:rPr>
        <w:t>ll students</w:t>
      </w:r>
      <w:r w:rsidR="00730C68" w:rsidRPr="00F76111">
        <w:rPr>
          <w:rFonts w:asciiTheme="minorHAnsi" w:hAnsiTheme="minorHAnsi"/>
          <w:sz w:val="22"/>
          <w:szCs w:val="22"/>
        </w:rPr>
        <w:t xml:space="preserve"> </w:t>
      </w:r>
      <w:r w:rsidR="00227CB6">
        <w:rPr>
          <w:rFonts w:asciiTheme="minorHAnsi" w:hAnsiTheme="minorHAnsi"/>
          <w:sz w:val="22"/>
          <w:szCs w:val="22"/>
        </w:rPr>
        <w:t xml:space="preserve"> (including 14 -16 students) </w:t>
      </w:r>
      <w:r w:rsidR="00946BDB" w:rsidRPr="00F76111">
        <w:rPr>
          <w:rFonts w:asciiTheme="minorHAnsi" w:hAnsiTheme="minorHAnsi"/>
          <w:sz w:val="22"/>
          <w:szCs w:val="22"/>
        </w:rPr>
        <w:t>at the College</w:t>
      </w:r>
      <w:r w:rsidR="008A4755">
        <w:rPr>
          <w:rFonts w:asciiTheme="minorHAnsi" w:hAnsiTheme="minorHAnsi"/>
          <w:sz w:val="22"/>
          <w:szCs w:val="22"/>
        </w:rPr>
        <w:t>. The agreement to allow the College the right to search without suspicion is part of the student learning agreement.</w:t>
      </w:r>
      <w:r w:rsidR="001833D8" w:rsidRPr="00F76111">
        <w:rPr>
          <w:rFonts w:asciiTheme="minorHAnsi" w:hAnsiTheme="minorHAnsi"/>
          <w:sz w:val="22"/>
          <w:szCs w:val="22"/>
        </w:rPr>
        <w:t xml:space="preserve"> </w:t>
      </w:r>
    </w:p>
    <w:p w14:paraId="31540021" w14:textId="77777777" w:rsidR="00D65D2F" w:rsidRPr="00F76111" w:rsidRDefault="00D65D2F">
      <w:pPr>
        <w:rPr>
          <w:rFonts w:asciiTheme="minorHAnsi" w:hAnsiTheme="minorHAnsi"/>
          <w:sz w:val="22"/>
          <w:szCs w:val="22"/>
        </w:rPr>
      </w:pPr>
    </w:p>
    <w:p w14:paraId="31540022" w14:textId="77777777" w:rsidR="00B82DC7" w:rsidRPr="00F76111" w:rsidRDefault="007265DE" w:rsidP="007265DE">
      <w:pPr>
        <w:ind w:left="720" w:hanging="720"/>
        <w:rPr>
          <w:rFonts w:asciiTheme="minorHAnsi" w:hAnsiTheme="minorHAnsi"/>
          <w:sz w:val="22"/>
          <w:szCs w:val="22"/>
        </w:rPr>
      </w:pPr>
      <w:r w:rsidRPr="00F76111">
        <w:rPr>
          <w:rFonts w:asciiTheme="minorHAnsi" w:hAnsiTheme="minorHAnsi"/>
          <w:sz w:val="22"/>
          <w:szCs w:val="22"/>
        </w:rPr>
        <w:t>3.</w:t>
      </w:r>
      <w:r w:rsidR="00B82DC7" w:rsidRPr="00F76111">
        <w:rPr>
          <w:rFonts w:asciiTheme="minorHAnsi" w:hAnsiTheme="minorHAnsi"/>
          <w:sz w:val="22"/>
          <w:szCs w:val="22"/>
        </w:rPr>
        <w:t>2</w:t>
      </w:r>
      <w:r w:rsidRPr="00F76111">
        <w:rPr>
          <w:rFonts w:asciiTheme="minorHAnsi" w:hAnsiTheme="minorHAnsi"/>
          <w:sz w:val="22"/>
          <w:szCs w:val="22"/>
        </w:rPr>
        <w:tab/>
      </w:r>
      <w:r w:rsidR="00432BAC" w:rsidRPr="00F76111">
        <w:rPr>
          <w:rFonts w:asciiTheme="minorHAnsi" w:hAnsiTheme="minorHAnsi"/>
          <w:sz w:val="22"/>
          <w:szCs w:val="22"/>
        </w:rPr>
        <w:t>The College</w:t>
      </w:r>
      <w:r w:rsidRPr="00F76111">
        <w:rPr>
          <w:rFonts w:asciiTheme="minorHAnsi" w:hAnsiTheme="minorHAnsi"/>
          <w:sz w:val="22"/>
          <w:szCs w:val="22"/>
        </w:rPr>
        <w:t xml:space="preserve"> </w:t>
      </w:r>
      <w:r w:rsidR="00D365E7" w:rsidRPr="00F76111">
        <w:rPr>
          <w:rFonts w:asciiTheme="minorHAnsi" w:hAnsiTheme="minorHAnsi"/>
          <w:sz w:val="22"/>
          <w:szCs w:val="22"/>
        </w:rPr>
        <w:t xml:space="preserve">has made </w:t>
      </w:r>
      <w:r w:rsidR="00432BAC" w:rsidRPr="00F76111">
        <w:rPr>
          <w:rFonts w:asciiTheme="minorHAnsi" w:hAnsiTheme="minorHAnsi"/>
          <w:sz w:val="22"/>
          <w:szCs w:val="22"/>
        </w:rPr>
        <w:t xml:space="preserve">the decision that should a student not consent to be searched then </w:t>
      </w:r>
      <w:r w:rsidR="00B82DC7" w:rsidRPr="00F76111">
        <w:rPr>
          <w:rFonts w:asciiTheme="minorHAnsi" w:hAnsiTheme="minorHAnsi"/>
          <w:sz w:val="22"/>
          <w:szCs w:val="22"/>
        </w:rPr>
        <w:t xml:space="preserve">the student should be </w:t>
      </w:r>
      <w:r w:rsidR="002C47BB" w:rsidRPr="00F76111">
        <w:rPr>
          <w:rFonts w:asciiTheme="minorHAnsi" w:hAnsiTheme="minorHAnsi"/>
          <w:sz w:val="22"/>
          <w:szCs w:val="22"/>
        </w:rPr>
        <w:t>asked to leave the premises</w:t>
      </w:r>
      <w:r w:rsidR="00730C68" w:rsidRPr="00F76111">
        <w:rPr>
          <w:rFonts w:asciiTheme="minorHAnsi" w:hAnsiTheme="minorHAnsi"/>
          <w:sz w:val="22"/>
          <w:szCs w:val="22"/>
        </w:rPr>
        <w:t>.</w:t>
      </w:r>
      <w:r w:rsidR="00432BAC" w:rsidRPr="00F76111">
        <w:rPr>
          <w:rFonts w:asciiTheme="minorHAnsi" w:hAnsiTheme="minorHAnsi"/>
          <w:sz w:val="22"/>
          <w:szCs w:val="22"/>
        </w:rPr>
        <w:t xml:space="preserve"> </w:t>
      </w:r>
      <w:r w:rsidR="00730C68" w:rsidRPr="00F76111">
        <w:rPr>
          <w:rFonts w:asciiTheme="minorHAnsi" w:hAnsiTheme="minorHAnsi"/>
          <w:sz w:val="22"/>
          <w:szCs w:val="22"/>
        </w:rPr>
        <w:t>In this instance the Police may be informed.</w:t>
      </w:r>
    </w:p>
    <w:p w14:paraId="31540023" w14:textId="77777777" w:rsidR="00B82DC7" w:rsidRPr="00F76111" w:rsidRDefault="00B82DC7" w:rsidP="007265DE">
      <w:pPr>
        <w:ind w:left="720" w:hanging="720"/>
        <w:rPr>
          <w:rFonts w:asciiTheme="minorHAnsi" w:hAnsiTheme="minorHAnsi"/>
          <w:sz w:val="22"/>
          <w:szCs w:val="22"/>
        </w:rPr>
      </w:pPr>
    </w:p>
    <w:p w14:paraId="31540024" w14:textId="77777777" w:rsidR="00B43213" w:rsidRPr="00F76111" w:rsidRDefault="00B82DC7" w:rsidP="006A0F67">
      <w:pPr>
        <w:ind w:left="720" w:hanging="720"/>
        <w:rPr>
          <w:rFonts w:asciiTheme="minorHAnsi" w:hAnsiTheme="minorHAnsi"/>
          <w:sz w:val="22"/>
          <w:szCs w:val="22"/>
        </w:rPr>
      </w:pPr>
      <w:r w:rsidRPr="00F76111">
        <w:rPr>
          <w:rFonts w:asciiTheme="minorHAnsi" w:hAnsiTheme="minorHAnsi"/>
          <w:sz w:val="22"/>
          <w:szCs w:val="22"/>
        </w:rPr>
        <w:t>3.3</w:t>
      </w:r>
      <w:r w:rsidRPr="00F76111">
        <w:rPr>
          <w:rFonts w:asciiTheme="minorHAnsi" w:hAnsiTheme="minorHAnsi"/>
          <w:sz w:val="22"/>
          <w:szCs w:val="22"/>
        </w:rPr>
        <w:tab/>
      </w:r>
      <w:r w:rsidR="000136FB">
        <w:rPr>
          <w:rFonts w:asciiTheme="minorHAnsi" w:hAnsiTheme="minorHAnsi"/>
          <w:b/>
          <w:sz w:val="22"/>
          <w:szCs w:val="22"/>
        </w:rPr>
        <w:t>Confiscation -</w:t>
      </w:r>
      <w:r w:rsidRPr="00F76111">
        <w:rPr>
          <w:rFonts w:asciiTheme="minorHAnsi" w:hAnsiTheme="minorHAnsi"/>
          <w:b/>
          <w:sz w:val="22"/>
          <w:szCs w:val="22"/>
        </w:rPr>
        <w:t xml:space="preserve"> </w:t>
      </w:r>
      <w:r w:rsidRPr="00F76111">
        <w:rPr>
          <w:rFonts w:asciiTheme="minorHAnsi" w:hAnsiTheme="minorHAnsi"/>
          <w:sz w:val="22"/>
          <w:szCs w:val="22"/>
        </w:rPr>
        <w:t>College staff can sei</w:t>
      </w:r>
      <w:r w:rsidR="00730C68" w:rsidRPr="00F76111">
        <w:rPr>
          <w:rFonts w:asciiTheme="minorHAnsi" w:hAnsiTheme="minorHAnsi"/>
          <w:sz w:val="22"/>
          <w:szCs w:val="22"/>
        </w:rPr>
        <w:t>ze any prohibited item found as a result of a search.</w:t>
      </w:r>
    </w:p>
    <w:p w14:paraId="31540025" w14:textId="77777777" w:rsidR="00023DB1" w:rsidRPr="00F76111" w:rsidRDefault="00023DB1">
      <w:pPr>
        <w:rPr>
          <w:rFonts w:asciiTheme="minorHAnsi" w:hAnsiTheme="minorHAnsi"/>
        </w:rPr>
      </w:pPr>
    </w:p>
    <w:p w14:paraId="31540026" w14:textId="77777777" w:rsidR="00A243EA" w:rsidRPr="00AD2D9B" w:rsidRDefault="007265DE" w:rsidP="00A243EA">
      <w:pPr>
        <w:rPr>
          <w:rFonts w:asciiTheme="minorHAnsi" w:hAnsiTheme="minorHAnsi"/>
          <w:b/>
          <w:color w:val="31849B" w:themeColor="accent5" w:themeShade="BF"/>
        </w:rPr>
      </w:pPr>
      <w:r w:rsidRPr="00E01A24">
        <w:rPr>
          <w:rFonts w:asciiTheme="minorHAnsi" w:hAnsiTheme="minorHAnsi"/>
          <w:b/>
          <w:color w:val="31849B" w:themeColor="accent5" w:themeShade="BF"/>
        </w:rPr>
        <w:t>4</w:t>
      </w:r>
      <w:r w:rsidR="00A75A45" w:rsidRPr="00E01A24">
        <w:rPr>
          <w:rFonts w:asciiTheme="minorHAnsi" w:hAnsiTheme="minorHAnsi"/>
          <w:b/>
          <w:color w:val="31849B" w:themeColor="accent5" w:themeShade="BF"/>
        </w:rPr>
        <w:t>.</w:t>
      </w:r>
      <w:r w:rsidRPr="00E01A24">
        <w:rPr>
          <w:rFonts w:asciiTheme="minorHAnsi" w:hAnsiTheme="minorHAnsi"/>
          <w:b/>
          <w:color w:val="31849B" w:themeColor="accent5" w:themeShade="BF"/>
        </w:rPr>
        <w:tab/>
      </w:r>
      <w:r w:rsidR="00A75A45" w:rsidRPr="00E01A24">
        <w:rPr>
          <w:rFonts w:asciiTheme="minorHAnsi" w:hAnsiTheme="minorHAnsi"/>
          <w:b/>
          <w:color w:val="31849B" w:themeColor="accent5" w:themeShade="BF"/>
        </w:rPr>
        <w:t>Responsibilities and Conditions</w:t>
      </w:r>
    </w:p>
    <w:p w14:paraId="31540027" w14:textId="77777777" w:rsidR="00A243EA" w:rsidRPr="00F76111" w:rsidRDefault="007265DE" w:rsidP="007265DE">
      <w:pPr>
        <w:ind w:left="720" w:hanging="720"/>
        <w:rPr>
          <w:rFonts w:asciiTheme="minorHAnsi" w:hAnsiTheme="minorHAnsi"/>
          <w:sz w:val="22"/>
          <w:szCs w:val="22"/>
        </w:rPr>
      </w:pPr>
      <w:r w:rsidRPr="00F76111">
        <w:rPr>
          <w:rFonts w:asciiTheme="minorHAnsi" w:hAnsiTheme="minorHAnsi"/>
          <w:sz w:val="22"/>
          <w:szCs w:val="22"/>
        </w:rPr>
        <w:t>4.1</w:t>
      </w:r>
      <w:r w:rsidRPr="00F76111">
        <w:rPr>
          <w:rFonts w:asciiTheme="minorHAnsi" w:hAnsiTheme="minorHAnsi"/>
          <w:sz w:val="22"/>
          <w:szCs w:val="22"/>
        </w:rPr>
        <w:tab/>
      </w:r>
      <w:r w:rsidR="00A243EA" w:rsidRPr="00F76111">
        <w:rPr>
          <w:rFonts w:asciiTheme="minorHAnsi" w:hAnsiTheme="minorHAnsi"/>
          <w:sz w:val="22"/>
          <w:szCs w:val="22"/>
        </w:rPr>
        <w:t>Staff who undertake a search according to the law and who follow their employer’s guidel</w:t>
      </w:r>
      <w:r w:rsidR="00730C68" w:rsidRPr="00F76111">
        <w:rPr>
          <w:rFonts w:asciiTheme="minorHAnsi" w:hAnsiTheme="minorHAnsi"/>
          <w:sz w:val="22"/>
          <w:szCs w:val="22"/>
        </w:rPr>
        <w:t xml:space="preserve">ines are protected by the law. </w:t>
      </w:r>
      <w:r w:rsidR="001A26DB" w:rsidRPr="00F76111">
        <w:rPr>
          <w:rFonts w:asciiTheme="minorHAnsi" w:hAnsiTheme="minorHAnsi"/>
          <w:sz w:val="22"/>
          <w:szCs w:val="22"/>
        </w:rPr>
        <w:t xml:space="preserve">Only staff </w:t>
      </w:r>
      <w:r w:rsidR="00660C3E">
        <w:rPr>
          <w:rFonts w:asciiTheme="minorHAnsi" w:hAnsiTheme="minorHAnsi"/>
          <w:sz w:val="22"/>
          <w:szCs w:val="22"/>
        </w:rPr>
        <w:t xml:space="preserve">and security personnel </w:t>
      </w:r>
      <w:r w:rsidR="001A26DB" w:rsidRPr="00F76111">
        <w:rPr>
          <w:rFonts w:asciiTheme="minorHAnsi" w:hAnsiTheme="minorHAnsi"/>
          <w:sz w:val="22"/>
          <w:szCs w:val="22"/>
        </w:rPr>
        <w:t xml:space="preserve">designated and trained in </w:t>
      </w:r>
      <w:r w:rsidR="00B82DC7" w:rsidRPr="00F76111">
        <w:rPr>
          <w:rFonts w:asciiTheme="minorHAnsi" w:hAnsiTheme="minorHAnsi"/>
          <w:sz w:val="22"/>
          <w:szCs w:val="22"/>
        </w:rPr>
        <w:t>stopping</w:t>
      </w:r>
      <w:r w:rsidR="001A26DB" w:rsidRPr="00F76111">
        <w:rPr>
          <w:rFonts w:asciiTheme="minorHAnsi" w:hAnsiTheme="minorHAnsi"/>
          <w:sz w:val="22"/>
          <w:szCs w:val="22"/>
        </w:rPr>
        <w:t xml:space="preserve"> and searching techniques will be authorised by the Principal to carry out these procedures.</w:t>
      </w:r>
    </w:p>
    <w:p w14:paraId="31540028" w14:textId="77777777" w:rsidR="00A243EA" w:rsidRPr="00F76111" w:rsidRDefault="00A243EA" w:rsidP="00A243EA">
      <w:pPr>
        <w:rPr>
          <w:rFonts w:asciiTheme="minorHAnsi" w:hAnsiTheme="minorHAnsi"/>
          <w:sz w:val="22"/>
          <w:szCs w:val="22"/>
        </w:rPr>
      </w:pPr>
    </w:p>
    <w:p w14:paraId="31540029" w14:textId="77777777" w:rsidR="00A243EA" w:rsidRPr="00F76111" w:rsidRDefault="007265DE" w:rsidP="007265DE">
      <w:pPr>
        <w:ind w:left="720" w:hanging="720"/>
        <w:rPr>
          <w:rFonts w:asciiTheme="minorHAnsi" w:hAnsiTheme="minorHAnsi"/>
          <w:sz w:val="22"/>
          <w:szCs w:val="22"/>
        </w:rPr>
      </w:pPr>
      <w:r w:rsidRPr="00F76111">
        <w:rPr>
          <w:rFonts w:asciiTheme="minorHAnsi" w:hAnsiTheme="minorHAnsi"/>
          <w:sz w:val="22"/>
          <w:szCs w:val="22"/>
        </w:rPr>
        <w:t>4.2</w:t>
      </w:r>
      <w:r w:rsidRPr="00F76111">
        <w:rPr>
          <w:rFonts w:asciiTheme="minorHAnsi" w:hAnsiTheme="minorHAnsi"/>
          <w:sz w:val="22"/>
          <w:szCs w:val="22"/>
        </w:rPr>
        <w:tab/>
      </w:r>
      <w:r w:rsidR="00A243EA" w:rsidRPr="00F76111">
        <w:rPr>
          <w:rFonts w:asciiTheme="minorHAnsi" w:hAnsiTheme="minorHAnsi"/>
          <w:sz w:val="22"/>
          <w:szCs w:val="22"/>
        </w:rPr>
        <w:t xml:space="preserve">Two members of staff must be present </w:t>
      </w:r>
      <w:r w:rsidR="00D367DF" w:rsidRPr="00F76111">
        <w:rPr>
          <w:rFonts w:asciiTheme="minorHAnsi" w:hAnsiTheme="minorHAnsi"/>
          <w:sz w:val="22"/>
          <w:szCs w:val="22"/>
        </w:rPr>
        <w:t>during a</w:t>
      </w:r>
      <w:r w:rsidR="00A243EA" w:rsidRPr="00F76111">
        <w:rPr>
          <w:rFonts w:asciiTheme="minorHAnsi" w:hAnsiTheme="minorHAnsi"/>
          <w:sz w:val="22"/>
          <w:szCs w:val="22"/>
        </w:rPr>
        <w:t xml:space="preserve"> search of a student or his</w:t>
      </w:r>
      <w:r w:rsidR="009B5DAB" w:rsidRPr="00F76111">
        <w:rPr>
          <w:rFonts w:asciiTheme="minorHAnsi" w:hAnsiTheme="minorHAnsi"/>
          <w:sz w:val="22"/>
          <w:szCs w:val="22"/>
        </w:rPr>
        <w:t>/her</w:t>
      </w:r>
      <w:r w:rsidR="00A243EA" w:rsidRPr="00F76111">
        <w:rPr>
          <w:rFonts w:asciiTheme="minorHAnsi" w:hAnsiTheme="minorHAnsi"/>
          <w:sz w:val="22"/>
          <w:szCs w:val="22"/>
        </w:rPr>
        <w:t xml:space="preserve"> possessions.</w:t>
      </w:r>
      <w:r w:rsidR="00C75C09" w:rsidRPr="00F76111">
        <w:rPr>
          <w:rFonts w:asciiTheme="minorHAnsi" w:hAnsiTheme="minorHAnsi"/>
          <w:sz w:val="22"/>
          <w:szCs w:val="22"/>
        </w:rPr>
        <w:t xml:space="preserve"> The person conducting the search must be of the same se</w:t>
      </w:r>
      <w:r w:rsidR="000136FB">
        <w:rPr>
          <w:rFonts w:asciiTheme="minorHAnsi" w:hAnsiTheme="minorHAnsi"/>
          <w:sz w:val="22"/>
          <w:szCs w:val="22"/>
        </w:rPr>
        <w:t>x as the student being searched. H</w:t>
      </w:r>
      <w:r w:rsidR="00C75C09" w:rsidRPr="00F76111">
        <w:rPr>
          <w:rFonts w:asciiTheme="minorHAnsi" w:hAnsiTheme="minorHAnsi"/>
          <w:sz w:val="22"/>
          <w:szCs w:val="22"/>
        </w:rPr>
        <w:t>owever</w:t>
      </w:r>
      <w:r w:rsidR="000136FB">
        <w:rPr>
          <w:rFonts w:asciiTheme="minorHAnsi" w:hAnsiTheme="minorHAnsi"/>
          <w:sz w:val="22"/>
          <w:szCs w:val="22"/>
        </w:rPr>
        <w:t>,</w:t>
      </w:r>
      <w:r w:rsidR="00C75C09" w:rsidRPr="00F76111">
        <w:rPr>
          <w:rFonts w:asciiTheme="minorHAnsi" w:hAnsiTheme="minorHAnsi"/>
          <w:sz w:val="22"/>
          <w:szCs w:val="22"/>
        </w:rPr>
        <w:t xml:space="preserve"> the member of staff acting as a witness, may be of the opposit</w:t>
      </w:r>
      <w:r w:rsidR="00796C55" w:rsidRPr="00F76111">
        <w:rPr>
          <w:rFonts w:asciiTheme="minorHAnsi" w:hAnsiTheme="minorHAnsi"/>
          <w:sz w:val="22"/>
          <w:szCs w:val="22"/>
        </w:rPr>
        <w:t>e sex.</w:t>
      </w:r>
      <w:r w:rsidR="00730C68" w:rsidRPr="00F76111">
        <w:rPr>
          <w:rFonts w:asciiTheme="minorHAnsi" w:hAnsiTheme="minorHAnsi"/>
          <w:sz w:val="22"/>
          <w:szCs w:val="22"/>
        </w:rPr>
        <w:t xml:space="preserve"> The only exception will be in emergency situations where the urgency of the search </w:t>
      </w:r>
      <w:r w:rsidR="00F76111" w:rsidRPr="00F76111">
        <w:rPr>
          <w:rFonts w:asciiTheme="minorHAnsi" w:hAnsiTheme="minorHAnsi"/>
          <w:sz w:val="22"/>
          <w:szCs w:val="22"/>
        </w:rPr>
        <w:t>due to the risk of potential harm means that the opposite sex may need to conduct the search. A witness will always be present.</w:t>
      </w:r>
      <w:r w:rsidR="00730C68" w:rsidRPr="00F76111">
        <w:rPr>
          <w:rFonts w:asciiTheme="minorHAnsi" w:hAnsiTheme="minorHAnsi"/>
          <w:sz w:val="22"/>
          <w:szCs w:val="22"/>
        </w:rPr>
        <w:t xml:space="preserve"> </w:t>
      </w:r>
    </w:p>
    <w:p w14:paraId="3154002A" w14:textId="77777777" w:rsidR="00A243EA" w:rsidRPr="00F76111" w:rsidRDefault="00A243EA" w:rsidP="00A243EA">
      <w:pPr>
        <w:rPr>
          <w:rFonts w:asciiTheme="minorHAnsi" w:hAnsiTheme="minorHAnsi"/>
          <w:sz w:val="22"/>
          <w:szCs w:val="22"/>
        </w:rPr>
      </w:pPr>
    </w:p>
    <w:p w14:paraId="3154002B" w14:textId="77777777" w:rsidR="00A243EA" w:rsidRPr="00F76111" w:rsidRDefault="007265DE" w:rsidP="007265DE">
      <w:pPr>
        <w:ind w:left="720" w:hanging="720"/>
        <w:rPr>
          <w:rFonts w:asciiTheme="minorHAnsi" w:hAnsiTheme="minorHAnsi"/>
          <w:sz w:val="22"/>
          <w:szCs w:val="22"/>
        </w:rPr>
      </w:pPr>
      <w:r w:rsidRPr="00F76111">
        <w:rPr>
          <w:rFonts w:asciiTheme="minorHAnsi" w:hAnsiTheme="minorHAnsi"/>
          <w:sz w:val="22"/>
          <w:szCs w:val="22"/>
        </w:rPr>
        <w:t>4.3</w:t>
      </w:r>
      <w:r w:rsidRPr="00F76111">
        <w:rPr>
          <w:rFonts w:asciiTheme="minorHAnsi" w:hAnsiTheme="minorHAnsi"/>
          <w:sz w:val="22"/>
          <w:szCs w:val="22"/>
        </w:rPr>
        <w:tab/>
      </w:r>
      <w:r w:rsidR="00A243EA" w:rsidRPr="00F76111">
        <w:rPr>
          <w:rFonts w:asciiTheme="minorHAnsi" w:hAnsiTheme="minorHAnsi"/>
          <w:sz w:val="22"/>
          <w:szCs w:val="22"/>
        </w:rPr>
        <w:t>For a search the “second person present” must be a member of the College staff</w:t>
      </w:r>
      <w:r w:rsidR="00BD0138">
        <w:rPr>
          <w:rFonts w:asciiTheme="minorHAnsi" w:hAnsiTheme="minorHAnsi"/>
          <w:sz w:val="22"/>
          <w:szCs w:val="22"/>
        </w:rPr>
        <w:t xml:space="preserve"> or </w:t>
      </w:r>
      <w:r w:rsidR="00BD0138" w:rsidRPr="00BD0138">
        <w:rPr>
          <w:rFonts w:asciiTheme="minorHAnsi" w:hAnsiTheme="minorHAnsi"/>
          <w:sz w:val="22"/>
          <w:szCs w:val="22"/>
        </w:rPr>
        <w:t>security p</w:t>
      </w:r>
      <w:r w:rsidR="00BD0138">
        <w:rPr>
          <w:rFonts w:asciiTheme="minorHAnsi" w:hAnsiTheme="minorHAnsi"/>
          <w:sz w:val="22"/>
          <w:szCs w:val="22"/>
        </w:rPr>
        <w:t xml:space="preserve">ersonnel </w:t>
      </w:r>
      <w:r w:rsidR="00A243EA" w:rsidRPr="00F76111">
        <w:rPr>
          <w:rFonts w:asciiTheme="minorHAnsi" w:hAnsiTheme="minorHAnsi"/>
          <w:sz w:val="22"/>
          <w:szCs w:val="22"/>
        </w:rPr>
        <w:t>or anyone who, by the authority of the Principal, has lawful co</w:t>
      </w:r>
      <w:r w:rsidRPr="00F76111">
        <w:rPr>
          <w:rFonts w:asciiTheme="minorHAnsi" w:hAnsiTheme="minorHAnsi"/>
          <w:sz w:val="22"/>
          <w:szCs w:val="22"/>
        </w:rPr>
        <w:t>ntrol or charge of th</w:t>
      </w:r>
      <w:r w:rsidR="00EC3A93" w:rsidRPr="00F76111">
        <w:rPr>
          <w:rFonts w:asciiTheme="minorHAnsi" w:hAnsiTheme="minorHAnsi"/>
          <w:sz w:val="22"/>
          <w:szCs w:val="22"/>
        </w:rPr>
        <w:t xml:space="preserve">e students e.g. tutor, lecturer, </w:t>
      </w:r>
      <w:r w:rsidRPr="00F76111">
        <w:rPr>
          <w:rFonts w:asciiTheme="minorHAnsi" w:hAnsiTheme="minorHAnsi"/>
          <w:sz w:val="22"/>
          <w:szCs w:val="22"/>
        </w:rPr>
        <w:t>etc.</w:t>
      </w:r>
    </w:p>
    <w:p w14:paraId="3154002C" w14:textId="77777777" w:rsidR="00A243EA" w:rsidRPr="00F76111" w:rsidRDefault="00A243EA" w:rsidP="00A243EA">
      <w:pPr>
        <w:rPr>
          <w:rFonts w:asciiTheme="minorHAnsi" w:hAnsiTheme="minorHAnsi"/>
          <w:sz w:val="22"/>
          <w:szCs w:val="22"/>
        </w:rPr>
      </w:pPr>
    </w:p>
    <w:p w14:paraId="3154002D" w14:textId="77777777" w:rsidR="00A243EA" w:rsidRPr="00F76111" w:rsidRDefault="007265DE" w:rsidP="007265DE">
      <w:pPr>
        <w:ind w:left="720" w:hanging="720"/>
        <w:rPr>
          <w:rFonts w:asciiTheme="minorHAnsi" w:hAnsiTheme="minorHAnsi"/>
          <w:sz w:val="22"/>
          <w:szCs w:val="22"/>
        </w:rPr>
      </w:pPr>
      <w:r w:rsidRPr="00F76111">
        <w:rPr>
          <w:rFonts w:asciiTheme="minorHAnsi" w:hAnsiTheme="minorHAnsi"/>
          <w:sz w:val="22"/>
          <w:szCs w:val="22"/>
        </w:rPr>
        <w:t>4.4</w:t>
      </w:r>
      <w:r w:rsidRPr="00F76111">
        <w:rPr>
          <w:rFonts w:asciiTheme="minorHAnsi" w:hAnsiTheme="minorHAnsi"/>
          <w:sz w:val="22"/>
          <w:szCs w:val="22"/>
        </w:rPr>
        <w:tab/>
      </w:r>
      <w:r w:rsidR="00A243EA" w:rsidRPr="00F76111">
        <w:rPr>
          <w:rFonts w:asciiTheme="minorHAnsi" w:hAnsiTheme="minorHAnsi"/>
          <w:sz w:val="22"/>
          <w:szCs w:val="22"/>
        </w:rPr>
        <w:t>On offsite educational visits, staff should normally rely on calling the police rather than seek to have a member of staff authorised to search on every visit where suspicion might arise.</w:t>
      </w:r>
    </w:p>
    <w:p w14:paraId="3154002E" w14:textId="77777777" w:rsidR="00A243EA" w:rsidRPr="00F76111" w:rsidRDefault="00A243EA" w:rsidP="00A243EA">
      <w:pPr>
        <w:rPr>
          <w:rFonts w:asciiTheme="minorHAnsi" w:hAnsiTheme="minorHAnsi"/>
        </w:rPr>
      </w:pPr>
    </w:p>
    <w:p w14:paraId="3154002F" w14:textId="77777777" w:rsidR="007265DE" w:rsidRPr="00F76111" w:rsidRDefault="007265DE" w:rsidP="007265DE">
      <w:pPr>
        <w:ind w:left="720" w:hanging="720"/>
        <w:rPr>
          <w:rFonts w:asciiTheme="minorHAnsi" w:hAnsiTheme="minorHAnsi"/>
          <w:sz w:val="22"/>
          <w:szCs w:val="22"/>
        </w:rPr>
      </w:pPr>
      <w:r w:rsidRPr="00F76111">
        <w:rPr>
          <w:rFonts w:asciiTheme="minorHAnsi" w:hAnsiTheme="minorHAnsi"/>
          <w:sz w:val="22"/>
          <w:szCs w:val="22"/>
        </w:rPr>
        <w:t>4.5</w:t>
      </w:r>
      <w:r w:rsidRPr="00F76111">
        <w:rPr>
          <w:rFonts w:asciiTheme="minorHAnsi" w:hAnsiTheme="minorHAnsi"/>
          <w:sz w:val="22"/>
          <w:szCs w:val="22"/>
        </w:rPr>
        <w:tab/>
      </w:r>
      <w:r w:rsidR="00A243EA" w:rsidRPr="00F76111">
        <w:rPr>
          <w:rFonts w:asciiTheme="minorHAnsi" w:hAnsiTheme="minorHAnsi"/>
          <w:sz w:val="22"/>
          <w:szCs w:val="22"/>
        </w:rPr>
        <w:t xml:space="preserve">While the law on the power to search does not explicitly prevent more than two persons being present at a search, only in exceptional circumstances should more staff be present than the two who must be present.  </w:t>
      </w:r>
    </w:p>
    <w:p w14:paraId="31540030" w14:textId="77777777" w:rsidR="007265DE" w:rsidRPr="00F76111" w:rsidRDefault="007265DE" w:rsidP="007265DE">
      <w:pPr>
        <w:ind w:left="720" w:hanging="720"/>
        <w:rPr>
          <w:rFonts w:asciiTheme="minorHAnsi" w:hAnsiTheme="minorHAnsi"/>
          <w:sz w:val="22"/>
          <w:szCs w:val="22"/>
        </w:rPr>
      </w:pPr>
    </w:p>
    <w:p w14:paraId="31540031" w14:textId="77777777" w:rsidR="00A243EA" w:rsidRPr="00F76111" w:rsidRDefault="00A243EA" w:rsidP="007265DE">
      <w:pPr>
        <w:ind w:left="720"/>
        <w:rPr>
          <w:rFonts w:asciiTheme="minorHAnsi" w:hAnsiTheme="minorHAnsi"/>
          <w:sz w:val="22"/>
          <w:szCs w:val="22"/>
        </w:rPr>
      </w:pPr>
      <w:r w:rsidRPr="00F76111">
        <w:rPr>
          <w:rFonts w:asciiTheme="minorHAnsi" w:hAnsiTheme="minorHAnsi"/>
          <w:sz w:val="22"/>
          <w:szCs w:val="22"/>
        </w:rPr>
        <w:t>For example, searching a student with particular Special Educational Needs might be helped by support</w:t>
      </w:r>
      <w:r w:rsidRPr="00F76111">
        <w:rPr>
          <w:rFonts w:asciiTheme="minorHAnsi" w:hAnsiTheme="minorHAnsi"/>
        </w:rPr>
        <w:t xml:space="preserve"> </w:t>
      </w:r>
      <w:r w:rsidRPr="00F76111">
        <w:rPr>
          <w:rFonts w:asciiTheme="minorHAnsi" w:hAnsiTheme="minorHAnsi"/>
          <w:sz w:val="22"/>
          <w:szCs w:val="22"/>
        </w:rPr>
        <w:t xml:space="preserve">from a further adult with expertise on the </w:t>
      </w:r>
      <w:r w:rsidR="00C72860" w:rsidRPr="00F76111">
        <w:rPr>
          <w:rFonts w:asciiTheme="minorHAnsi" w:hAnsiTheme="minorHAnsi"/>
          <w:sz w:val="22"/>
          <w:szCs w:val="22"/>
        </w:rPr>
        <w:t>student</w:t>
      </w:r>
      <w:r w:rsidR="000136FB">
        <w:rPr>
          <w:rFonts w:asciiTheme="minorHAnsi" w:hAnsiTheme="minorHAnsi"/>
          <w:sz w:val="22"/>
          <w:szCs w:val="22"/>
        </w:rPr>
        <w:t>’s needs</w:t>
      </w:r>
      <w:r w:rsidRPr="00F76111">
        <w:rPr>
          <w:rFonts w:asciiTheme="minorHAnsi" w:hAnsiTheme="minorHAnsi"/>
          <w:sz w:val="22"/>
          <w:szCs w:val="22"/>
        </w:rPr>
        <w:t xml:space="preserve"> or, where particular religious or cultural sensitivities might apply, an adult with knowledg</w:t>
      </w:r>
      <w:r w:rsidR="00F76111" w:rsidRPr="00F76111">
        <w:rPr>
          <w:rFonts w:asciiTheme="minorHAnsi" w:hAnsiTheme="minorHAnsi"/>
          <w:sz w:val="22"/>
          <w:szCs w:val="22"/>
        </w:rPr>
        <w:t xml:space="preserve">e of those aspects might help. </w:t>
      </w:r>
      <w:r w:rsidRPr="00F76111">
        <w:rPr>
          <w:rFonts w:asciiTheme="minorHAnsi" w:hAnsiTheme="minorHAnsi"/>
          <w:sz w:val="22"/>
          <w:szCs w:val="22"/>
        </w:rPr>
        <w:t>Some searches might be helped by a parent</w:t>
      </w:r>
      <w:r w:rsidR="001B1AFB">
        <w:rPr>
          <w:rFonts w:asciiTheme="minorHAnsi" w:hAnsiTheme="minorHAnsi"/>
          <w:sz w:val="22"/>
          <w:szCs w:val="22"/>
        </w:rPr>
        <w:t>/guardian</w:t>
      </w:r>
      <w:r w:rsidRPr="00F76111">
        <w:rPr>
          <w:rFonts w:asciiTheme="minorHAnsi" w:hAnsiTheme="minorHAnsi"/>
          <w:sz w:val="22"/>
          <w:szCs w:val="22"/>
        </w:rPr>
        <w:t xml:space="preserve">’s presence where that is </w:t>
      </w:r>
      <w:r w:rsidR="00A60D6A" w:rsidRPr="00F76111">
        <w:rPr>
          <w:rFonts w:asciiTheme="minorHAnsi" w:hAnsiTheme="minorHAnsi"/>
          <w:sz w:val="22"/>
          <w:szCs w:val="22"/>
        </w:rPr>
        <w:t>practicable.</w:t>
      </w:r>
      <w:r w:rsidRPr="00F76111">
        <w:rPr>
          <w:rFonts w:asciiTheme="minorHAnsi" w:hAnsiTheme="minorHAnsi"/>
          <w:sz w:val="22"/>
          <w:szCs w:val="22"/>
        </w:rPr>
        <w:t xml:space="preserve"> A search can in principle be conducted with other persons present (that is, as well as the </w:t>
      </w:r>
      <w:r w:rsidR="00D616A4" w:rsidRPr="00F76111">
        <w:rPr>
          <w:rFonts w:asciiTheme="minorHAnsi" w:hAnsiTheme="minorHAnsi"/>
          <w:sz w:val="22"/>
          <w:szCs w:val="22"/>
        </w:rPr>
        <w:t>student</w:t>
      </w:r>
      <w:r w:rsidRPr="00F76111">
        <w:rPr>
          <w:rFonts w:asciiTheme="minorHAnsi" w:hAnsiTheme="minorHAnsi"/>
          <w:sz w:val="22"/>
          <w:szCs w:val="22"/>
        </w:rPr>
        <w:t xml:space="preserve"> and two members of staff of the same sex), though the student’s privacy and dignity should be safeguarded.   </w:t>
      </w:r>
    </w:p>
    <w:p w14:paraId="31540032" w14:textId="77777777" w:rsidR="00A75A45" w:rsidRDefault="00A75A45">
      <w:pPr>
        <w:rPr>
          <w:rFonts w:asciiTheme="minorHAnsi" w:hAnsiTheme="minorHAnsi"/>
          <w:b/>
          <w:sz w:val="28"/>
          <w:szCs w:val="28"/>
        </w:rPr>
      </w:pPr>
    </w:p>
    <w:p w14:paraId="31540033" w14:textId="77777777" w:rsidR="00AD2D9B" w:rsidRDefault="00AD2D9B">
      <w:pPr>
        <w:rPr>
          <w:rFonts w:asciiTheme="minorHAnsi" w:hAnsiTheme="minorHAnsi"/>
          <w:b/>
          <w:sz w:val="28"/>
          <w:szCs w:val="28"/>
        </w:rPr>
      </w:pPr>
    </w:p>
    <w:p w14:paraId="31540034" w14:textId="77777777" w:rsidR="00AD2D9B" w:rsidRDefault="001D6E2E" w:rsidP="007265DE">
      <w:pPr>
        <w:rPr>
          <w:rFonts w:asciiTheme="minorHAnsi" w:hAnsiTheme="minorHAnsi"/>
          <w:b/>
          <w:color w:val="31849B" w:themeColor="accent5" w:themeShade="BF"/>
        </w:rPr>
      </w:pPr>
      <w:r w:rsidRPr="00E01A24">
        <w:rPr>
          <w:rFonts w:asciiTheme="minorHAnsi" w:hAnsiTheme="minorHAnsi"/>
          <w:b/>
          <w:color w:val="31849B" w:themeColor="accent5" w:themeShade="BF"/>
        </w:rPr>
        <w:t>5</w:t>
      </w:r>
      <w:r w:rsidR="007265DE" w:rsidRPr="00E01A24">
        <w:rPr>
          <w:rFonts w:asciiTheme="minorHAnsi" w:hAnsiTheme="minorHAnsi"/>
          <w:b/>
          <w:color w:val="31849B" w:themeColor="accent5" w:themeShade="BF"/>
        </w:rPr>
        <w:t>.</w:t>
      </w:r>
      <w:r w:rsidR="007265DE" w:rsidRPr="00E01A24">
        <w:rPr>
          <w:rFonts w:asciiTheme="minorHAnsi" w:hAnsiTheme="minorHAnsi"/>
          <w:b/>
          <w:color w:val="31849B" w:themeColor="accent5" w:themeShade="BF"/>
        </w:rPr>
        <w:tab/>
        <w:t>Related Documents</w:t>
      </w:r>
    </w:p>
    <w:p w14:paraId="31540035" w14:textId="77777777" w:rsidR="00AD2D9B" w:rsidRPr="00AD2D9B" w:rsidRDefault="00AD2D9B" w:rsidP="00AD2D9B">
      <w:pPr>
        <w:pStyle w:val="ListParagraph"/>
        <w:numPr>
          <w:ilvl w:val="0"/>
          <w:numId w:val="23"/>
        </w:numPr>
        <w:rPr>
          <w:rFonts w:asciiTheme="minorHAnsi" w:hAnsiTheme="minorHAnsi"/>
          <w:sz w:val="22"/>
          <w:szCs w:val="22"/>
        </w:rPr>
      </w:pPr>
      <w:r w:rsidRPr="00AD2D9B">
        <w:rPr>
          <w:rFonts w:asciiTheme="minorHAnsi" w:hAnsiTheme="minorHAnsi"/>
          <w:sz w:val="22"/>
          <w:szCs w:val="22"/>
        </w:rPr>
        <w:t>Student Behaviour Procedure</w:t>
      </w:r>
    </w:p>
    <w:p w14:paraId="31540036" w14:textId="77777777" w:rsidR="00440459" w:rsidRDefault="007265DE" w:rsidP="00440459">
      <w:pPr>
        <w:numPr>
          <w:ilvl w:val="0"/>
          <w:numId w:val="22"/>
        </w:numPr>
        <w:rPr>
          <w:rFonts w:asciiTheme="minorHAnsi" w:hAnsiTheme="minorHAnsi"/>
          <w:sz w:val="22"/>
          <w:szCs w:val="22"/>
        </w:rPr>
      </w:pPr>
      <w:r w:rsidRPr="00F76111">
        <w:rPr>
          <w:rFonts w:asciiTheme="minorHAnsi" w:hAnsiTheme="minorHAnsi"/>
          <w:sz w:val="22"/>
          <w:szCs w:val="22"/>
        </w:rPr>
        <w:t>Complaints Policy</w:t>
      </w:r>
    </w:p>
    <w:p w14:paraId="31540037" w14:textId="77777777" w:rsidR="00440459" w:rsidRDefault="00440459" w:rsidP="00440459">
      <w:pPr>
        <w:numPr>
          <w:ilvl w:val="0"/>
          <w:numId w:val="22"/>
        </w:numPr>
        <w:rPr>
          <w:rFonts w:asciiTheme="minorHAnsi" w:hAnsiTheme="minorHAnsi"/>
          <w:sz w:val="22"/>
          <w:szCs w:val="22"/>
        </w:rPr>
      </w:pPr>
      <w:r w:rsidRPr="00440459">
        <w:rPr>
          <w:rFonts w:asciiTheme="minorHAnsi" w:hAnsiTheme="minorHAnsi"/>
          <w:sz w:val="22"/>
          <w:szCs w:val="22"/>
        </w:rPr>
        <w:t>Alcohol &amp; Drugs Misuse Policy (Students)</w:t>
      </w:r>
    </w:p>
    <w:p w14:paraId="31540038" w14:textId="77777777" w:rsidR="00AD2D9B" w:rsidRDefault="00AD2D9B" w:rsidP="00AD2D9B">
      <w:pPr>
        <w:rPr>
          <w:rFonts w:asciiTheme="minorHAnsi" w:hAnsiTheme="minorHAnsi"/>
          <w:sz w:val="22"/>
          <w:szCs w:val="22"/>
        </w:rPr>
      </w:pPr>
    </w:p>
    <w:p w14:paraId="31540039" w14:textId="77777777" w:rsidR="00AD2D9B" w:rsidRDefault="00AD2D9B" w:rsidP="00AD2D9B">
      <w:pPr>
        <w:rPr>
          <w:rFonts w:asciiTheme="minorHAnsi" w:hAnsiTheme="minorHAnsi"/>
          <w:sz w:val="22"/>
          <w:szCs w:val="22"/>
        </w:rPr>
      </w:pPr>
    </w:p>
    <w:p w14:paraId="3154003A" w14:textId="77777777" w:rsidR="00580464" w:rsidRPr="00AD2D9B" w:rsidRDefault="001D6E2E" w:rsidP="00CE3294">
      <w:pPr>
        <w:rPr>
          <w:rFonts w:asciiTheme="minorHAnsi" w:hAnsiTheme="minorHAnsi"/>
          <w:b/>
          <w:color w:val="31849B" w:themeColor="accent5" w:themeShade="BF"/>
        </w:rPr>
      </w:pPr>
      <w:r w:rsidRPr="00856BD5">
        <w:rPr>
          <w:rFonts w:asciiTheme="minorHAnsi" w:hAnsiTheme="minorHAnsi"/>
          <w:b/>
          <w:color w:val="31849B" w:themeColor="accent5" w:themeShade="BF"/>
        </w:rPr>
        <w:t xml:space="preserve">6. </w:t>
      </w:r>
      <w:r w:rsidR="004A2F7A" w:rsidRPr="00856BD5">
        <w:rPr>
          <w:rFonts w:asciiTheme="minorHAnsi" w:hAnsiTheme="minorHAnsi"/>
          <w:b/>
          <w:color w:val="31849B" w:themeColor="accent5" w:themeShade="BF"/>
        </w:rPr>
        <w:t>Search Procedures</w:t>
      </w:r>
    </w:p>
    <w:p w14:paraId="3154003B" w14:textId="77777777" w:rsidR="00CE3294" w:rsidRPr="00F76111" w:rsidRDefault="008A4755" w:rsidP="00C63636">
      <w:pPr>
        <w:rPr>
          <w:rFonts w:asciiTheme="minorHAnsi" w:hAnsiTheme="minorHAnsi"/>
          <w:b/>
        </w:rPr>
      </w:pPr>
      <w:r>
        <w:rPr>
          <w:rFonts w:asciiTheme="minorHAnsi" w:hAnsiTheme="minorHAnsi"/>
          <w:b/>
        </w:rPr>
        <w:t>Without/</w:t>
      </w:r>
      <w:r w:rsidR="00CE3294" w:rsidRPr="00F76111">
        <w:rPr>
          <w:rFonts w:asciiTheme="minorHAnsi" w:hAnsiTheme="minorHAnsi"/>
          <w:b/>
        </w:rPr>
        <w:t xml:space="preserve">Reasonable Suspicion (which allows a search to take place) </w:t>
      </w:r>
    </w:p>
    <w:p w14:paraId="3154003C" w14:textId="77777777" w:rsidR="00CE3294" w:rsidRPr="00F76111" w:rsidRDefault="00CE3294" w:rsidP="00CE3294">
      <w:pPr>
        <w:rPr>
          <w:rFonts w:asciiTheme="minorHAnsi" w:hAnsiTheme="minorHAnsi"/>
          <w:b/>
          <w:sz w:val="28"/>
          <w:szCs w:val="28"/>
        </w:rPr>
      </w:pPr>
    </w:p>
    <w:p w14:paraId="3154003D" w14:textId="77777777" w:rsidR="00CE3294" w:rsidRPr="00F76111" w:rsidRDefault="00CE3294" w:rsidP="008A4755">
      <w:pPr>
        <w:rPr>
          <w:rFonts w:asciiTheme="minorHAnsi" w:hAnsiTheme="minorHAnsi"/>
          <w:sz w:val="22"/>
          <w:szCs w:val="22"/>
        </w:rPr>
      </w:pPr>
      <w:r w:rsidRPr="00F76111">
        <w:rPr>
          <w:rFonts w:asciiTheme="minorHAnsi" w:hAnsiTheme="minorHAnsi"/>
          <w:sz w:val="22"/>
          <w:szCs w:val="22"/>
        </w:rPr>
        <w:t>If authorised staff</w:t>
      </w:r>
      <w:r w:rsidR="000158F1" w:rsidRPr="00F76111">
        <w:rPr>
          <w:rFonts w:asciiTheme="minorHAnsi" w:hAnsiTheme="minorHAnsi"/>
          <w:sz w:val="22"/>
          <w:szCs w:val="22"/>
        </w:rPr>
        <w:t xml:space="preserve"> </w:t>
      </w:r>
      <w:r w:rsidRPr="00F76111">
        <w:rPr>
          <w:rFonts w:asciiTheme="minorHAnsi" w:hAnsiTheme="minorHAnsi"/>
          <w:sz w:val="22"/>
          <w:szCs w:val="22"/>
        </w:rPr>
        <w:t xml:space="preserve">suspect a </w:t>
      </w:r>
      <w:r w:rsidR="00F43A39" w:rsidRPr="00F76111">
        <w:rPr>
          <w:rFonts w:asciiTheme="minorHAnsi" w:hAnsiTheme="minorHAnsi"/>
          <w:sz w:val="22"/>
          <w:szCs w:val="22"/>
        </w:rPr>
        <w:t>prohibited item</w:t>
      </w:r>
      <w:r w:rsidRPr="00F76111">
        <w:rPr>
          <w:rFonts w:asciiTheme="minorHAnsi" w:hAnsiTheme="minorHAnsi"/>
          <w:sz w:val="22"/>
          <w:szCs w:val="22"/>
        </w:rPr>
        <w:t xml:space="preserve"> is somewhere in the College or on an offsite educational visit, they can search any of their students if they have reasonable grounds for suspecting that he or she has </w:t>
      </w:r>
      <w:r w:rsidR="00A60D6A" w:rsidRPr="00F76111">
        <w:rPr>
          <w:rFonts w:asciiTheme="minorHAnsi" w:hAnsiTheme="minorHAnsi"/>
          <w:sz w:val="22"/>
          <w:szCs w:val="22"/>
        </w:rPr>
        <w:t>a prohibited item</w:t>
      </w:r>
      <w:r w:rsidRPr="00F76111">
        <w:rPr>
          <w:rFonts w:asciiTheme="minorHAnsi" w:hAnsiTheme="minorHAnsi"/>
          <w:sz w:val="22"/>
          <w:szCs w:val="22"/>
        </w:rPr>
        <w:t xml:space="preserve"> with him </w:t>
      </w:r>
      <w:r w:rsidR="0076423B" w:rsidRPr="00F76111">
        <w:rPr>
          <w:rFonts w:asciiTheme="minorHAnsi" w:hAnsiTheme="minorHAnsi"/>
          <w:sz w:val="22"/>
          <w:szCs w:val="22"/>
        </w:rPr>
        <w:t xml:space="preserve">/her </w:t>
      </w:r>
      <w:r w:rsidRPr="00F76111">
        <w:rPr>
          <w:rFonts w:asciiTheme="minorHAnsi" w:hAnsiTheme="minorHAnsi"/>
          <w:sz w:val="22"/>
          <w:szCs w:val="22"/>
        </w:rPr>
        <w:t xml:space="preserve">or in his </w:t>
      </w:r>
      <w:r w:rsidR="0076423B" w:rsidRPr="00F76111">
        <w:rPr>
          <w:rFonts w:asciiTheme="minorHAnsi" w:hAnsiTheme="minorHAnsi"/>
          <w:sz w:val="22"/>
          <w:szCs w:val="22"/>
        </w:rPr>
        <w:t xml:space="preserve">/her </w:t>
      </w:r>
      <w:r w:rsidR="000136FB">
        <w:rPr>
          <w:rFonts w:asciiTheme="minorHAnsi" w:hAnsiTheme="minorHAnsi"/>
          <w:sz w:val="22"/>
          <w:szCs w:val="22"/>
        </w:rPr>
        <w:t>possession</w:t>
      </w:r>
      <w:r w:rsidRPr="00F76111">
        <w:rPr>
          <w:rFonts w:asciiTheme="minorHAnsi" w:hAnsiTheme="minorHAnsi"/>
          <w:sz w:val="22"/>
          <w:szCs w:val="22"/>
        </w:rPr>
        <w:t xml:space="preserve">.  This is a legal standard and not a subjective one; the searcher must assess what constitutes, in each particular case, reasonable grounds for suspicion that a student may have a </w:t>
      </w:r>
      <w:r w:rsidR="00A60D6A" w:rsidRPr="00F76111">
        <w:rPr>
          <w:rFonts w:asciiTheme="minorHAnsi" w:hAnsiTheme="minorHAnsi"/>
          <w:sz w:val="22"/>
          <w:szCs w:val="22"/>
        </w:rPr>
        <w:t>prohibited item</w:t>
      </w:r>
      <w:r w:rsidRPr="00F76111">
        <w:rPr>
          <w:rFonts w:asciiTheme="minorHAnsi" w:hAnsiTheme="minorHAnsi"/>
          <w:sz w:val="22"/>
          <w:szCs w:val="22"/>
        </w:rPr>
        <w:t xml:space="preserve"> with him</w:t>
      </w:r>
      <w:r w:rsidR="0076423B" w:rsidRPr="00F76111">
        <w:rPr>
          <w:rFonts w:asciiTheme="minorHAnsi" w:hAnsiTheme="minorHAnsi"/>
          <w:sz w:val="22"/>
          <w:szCs w:val="22"/>
        </w:rPr>
        <w:t>/her</w:t>
      </w:r>
      <w:r w:rsidRPr="00F76111">
        <w:rPr>
          <w:rFonts w:asciiTheme="minorHAnsi" w:hAnsiTheme="minorHAnsi"/>
          <w:sz w:val="22"/>
          <w:szCs w:val="22"/>
        </w:rPr>
        <w:t xml:space="preserve"> or in his</w:t>
      </w:r>
      <w:r w:rsidR="0076423B" w:rsidRPr="00F76111">
        <w:rPr>
          <w:rFonts w:asciiTheme="minorHAnsi" w:hAnsiTheme="minorHAnsi"/>
          <w:sz w:val="22"/>
          <w:szCs w:val="22"/>
        </w:rPr>
        <w:t>/her</w:t>
      </w:r>
      <w:r w:rsidR="000136FB">
        <w:rPr>
          <w:rFonts w:asciiTheme="minorHAnsi" w:hAnsiTheme="minorHAnsi"/>
          <w:sz w:val="22"/>
          <w:szCs w:val="22"/>
        </w:rPr>
        <w:t xml:space="preserve"> possession</w:t>
      </w:r>
      <w:r w:rsidRPr="00F76111">
        <w:rPr>
          <w:rFonts w:asciiTheme="minorHAnsi" w:hAnsiTheme="minorHAnsi"/>
          <w:sz w:val="22"/>
          <w:szCs w:val="22"/>
        </w:rPr>
        <w:t xml:space="preserve">.   </w:t>
      </w:r>
    </w:p>
    <w:p w14:paraId="3154003E" w14:textId="77777777" w:rsidR="004A2F7A" w:rsidRPr="00F76111" w:rsidRDefault="004A2F7A" w:rsidP="00CE3294">
      <w:pPr>
        <w:rPr>
          <w:rFonts w:asciiTheme="minorHAnsi" w:hAnsiTheme="minorHAnsi"/>
          <w:sz w:val="22"/>
          <w:szCs w:val="22"/>
        </w:rPr>
      </w:pPr>
    </w:p>
    <w:p w14:paraId="3154003F" w14:textId="77777777" w:rsidR="004A2F7A" w:rsidRPr="00F76111" w:rsidRDefault="00436CB3" w:rsidP="008A4755">
      <w:pPr>
        <w:rPr>
          <w:rFonts w:asciiTheme="minorHAnsi" w:hAnsiTheme="minorHAnsi"/>
          <w:sz w:val="22"/>
          <w:szCs w:val="22"/>
        </w:rPr>
      </w:pPr>
      <w:r w:rsidRPr="00F76111">
        <w:rPr>
          <w:rFonts w:asciiTheme="minorHAnsi" w:hAnsiTheme="minorHAnsi"/>
          <w:sz w:val="22"/>
          <w:szCs w:val="22"/>
        </w:rPr>
        <w:t xml:space="preserve">Suspicion should be based on facts relevant to the likelihood of finding a </w:t>
      </w:r>
      <w:r w:rsidR="00A60D6A" w:rsidRPr="00F76111">
        <w:rPr>
          <w:rFonts w:asciiTheme="minorHAnsi" w:hAnsiTheme="minorHAnsi"/>
          <w:sz w:val="22"/>
          <w:szCs w:val="22"/>
        </w:rPr>
        <w:t>prohibited item</w:t>
      </w:r>
      <w:r w:rsidRPr="00F76111">
        <w:rPr>
          <w:rFonts w:asciiTheme="minorHAnsi" w:hAnsiTheme="minorHAnsi"/>
          <w:sz w:val="22"/>
          <w:szCs w:val="22"/>
        </w:rPr>
        <w:t xml:space="preserve">.  Reasonable suspicion will rarely be supported on the basis of personal factors alone, without reliable supporting intelligence or information about some specific behaviour by the student to be searched.  </w:t>
      </w:r>
    </w:p>
    <w:p w14:paraId="31540040" w14:textId="77777777" w:rsidR="00580464" w:rsidRPr="00F76111" w:rsidRDefault="00580464" w:rsidP="00CE3294">
      <w:pPr>
        <w:rPr>
          <w:rFonts w:asciiTheme="minorHAnsi" w:hAnsiTheme="minorHAnsi"/>
        </w:rPr>
      </w:pPr>
    </w:p>
    <w:p w14:paraId="31540041" w14:textId="77777777" w:rsidR="00853C27" w:rsidRPr="00F76111" w:rsidRDefault="009E2F1F">
      <w:pPr>
        <w:rPr>
          <w:rFonts w:asciiTheme="minorHAnsi" w:hAnsiTheme="minorHAnsi"/>
          <w:b/>
        </w:rPr>
      </w:pPr>
      <w:r w:rsidRPr="00F76111">
        <w:rPr>
          <w:rFonts w:asciiTheme="minorHAnsi" w:hAnsiTheme="minorHAnsi"/>
          <w:b/>
        </w:rPr>
        <w:t>Extent of Search – C</w:t>
      </w:r>
      <w:r w:rsidR="00853C27" w:rsidRPr="00F76111">
        <w:rPr>
          <w:rFonts w:asciiTheme="minorHAnsi" w:hAnsiTheme="minorHAnsi"/>
          <w:b/>
        </w:rPr>
        <w:t xml:space="preserve">lothes and </w:t>
      </w:r>
      <w:r w:rsidRPr="00F76111">
        <w:rPr>
          <w:rFonts w:asciiTheme="minorHAnsi" w:hAnsiTheme="minorHAnsi"/>
          <w:b/>
        </w:rPr>
        <w:t>P</w:t>
      </w:r>
      <w:r w:rsidR="00853C27" w:rsidRPr="00F76111">
        <w:rPr>
          <w:rFonts w:asciiTheme="minorHAnsi" w:hAnsiTheme="minorHAnsi"/>
          <w:b/>
        </w:rPr>
        <w:t>ossessions</w:t>
      </w:r>
    </w:p>
    <w:p w14:paraId="31540042" w14:textId="77777777" w:rsidR="00853C27" w:rsidRPr="00F76111" w:rsidRDefault="00853C27">
      <w:pPr>
        <w:rPr>
          <w:rFonts w:asciiTheme="minorHAnsi" w:hAnsiTheme="minorHAnsi"/>
          <w:b/>
          <w:sz w:val="28"/>
          <w:szCs w:val="28"/>
        </w:rPr>
      </w:pPr>
    </w:p>
    <w:p w14:paraId="31540043" w14:textId="77777777" w:rsidR="00853C27" w:rsidRPr="00F76111" w:rsidRDefault="00D0264F" w:rsidP="006A0F67">
      <w:pPr>
        <w:rPr>
          <w:rFonts w:asciiTheme="minorHAnsi" w:hAnsiTheme="minorHAnsi"/>
          <w:sz w:val="22"/>
          <w:szCs w:val="22"/>
        </w:rPr>
      </w:pPr>
      <w:r w:rsidRPr="00F76111">
        <w:rPr>
          <w:rFonts w:asciiTheme="minorHAnsi" w:hAnsiTheme="minorHAnsi"/>
          <w:sz w:val="22"/>
          <w:szCs w:val="22"/>
        </w:rPr>
        <w:t>The power to search on suspicion enables a personal search, involving removal of outer clothing and searching of pockets.</w:t>
      </w:r>
      <w:r w:rsidR="006A0F67">
        <w:rPr>
          <w:rFonts w:asciiTheme="minorHAnsi" w:hAnsiTheme="minorHAnsi"/>
          <w:sz w:val="22"/>
          <w:szCs w:val="22"/>
        </w:rPr>
        <w:t xml:space="preserve"> The College will also have the power to use a hand held scanner which will detect metallic objects without touching the individual.</w:t>
      </w:r>
    </w:p>
    <w:p w14:paraId="31540044" w14:textId="77777777" w:rsidR="00287436" w:rsidRPr="00F76111" w:rsidRDefault="00287436">
      <w:pPr>
        <w:rPr>
          <w:rFonts w:asciiTheme="minorHAnsi" w:hAnsiTheme="minorHAnsi"/>
          <w:sz w:val="22"/>
          <w:szCs w:val="22"/>
        </w:rPr>
      </w:pPr>
    </w:p>
    <w:p w14:paraId="31540045" w14:textId="77777777" w:rsidR="00F34647" w:rsidRPr="00F76111" w:rsidRDefault="00912BBE" w:rsidP="006A0F67">
      <w:pPr>
        <w:rPr>
          <w:rFonts w:asciiTheme="minorHAnsi" w:hAnsiTheme="minorHAnsi"/>
          <w:sz w:val="22"/>
          <w:szCs w:val="22"/>
        </w:rPr>
      </w:pPr>
      <w:r w:rsidRPr="00F76111">
        <w:rPr>
          <w:rFonts w:asciiTheme="minorHAnsi" w:hAnsiTheme="minorHAnsi"/>
          <w:sz w:val="22"/>
          <w:szCs w:val="22"/>
        </w:rPr>
        <w:t>If patting down</w:t>
      </w:r>
      <w:r w:rsidR="006A0F67">
        <w:rPr>
          <w:rFonts w:asciiTheme="minorHAnsi" w:hAnsiTheme="minorHAnsi"/>
          <w:sz w:val="22"/>
          <w:szCs w:val="22"/>
        </w:rPr>
        <w:t xml:space="preserve"> or the scanning identifies finds </w:t>
      </w:r>
      <w:r w:rsidRPr="00F76111">
        <w:rPr>
          <w:rFonts w:asciiTheme="minorHAnsi" w:hAnsiTheme="minorHAnsi"/>
          <w:sz w:val="22"/>
          <w:szCs w:val="22"/>
        </w:rPr>
        <w:t xml:space="preserve">an object in, for example, a trouser pocket, the </w:t>
      </w:r>
      <w:r w:rsidR="00C873C7" w:rsidRPr="00F76111">
        <w:rPr>
          <w:rFonts w:asciiTheme="minorHAnsi" w:hAnsiTheme="minorHAnsi"/>
          <w:sz w:val="22"/>
          <w:szCs w:val="22"/>
        </w:rPr>
        <w:t xml:space="preserve">student should </w:t>
      </w:r>
      <w:r w:rsidR="008F2A55" w:rsidRPr="00F76111">
        <w:rPr>
          <w:rFonts w:asciiTheme="minorHAnsi" w:hAnsiTheme="minorHAnsi"/>
          <w:sz w:val="22"/>
          <w:szCs w:val="22"/>
        </w:rPr>
        <w:t xml:space="preserve">be </w:t>
      </w:r>
      <w:r w:rsidRPr="00F76111">
        <w:rPr>
          <w:rFonts w:asciiTheme="minorHAnsi" w:hAnsiTheme="minorHAnsi"/>
          <w:sz w:val="22"/>
          <w:szCs w:val="22"/>
        </w:rPr>
        <w:t>asked to bring out and show the object.  If this is refused, the searcher can search the pocket</w:t>
      </w:r>
      <w:r w:rsidR="00F577BA" w:rsidRPr="00F76111">
        <w:rPr>
          <w:rFonts w:asciiTheme="minorHAnsi" w:hAnsiTheme="minorHAnsi"/>
          <w:sz w:val="22"/>
          <w:szCs w:val="22"/>
        </w:rPr>
        <w:t xml:space="preserve">.  A pocket should </w:t>
      </w:r>
      <w:r w:rsidR="00A1559C">
        <w:rPr>
          <w:rFonts w:asciiTheme="minorHAnsi" w:hAnsiTheme="minorHAnsi"/>
          <w:sz w:val="22"/>
          <w:szCs w:val="22"/>
        </w:rPr>
        <w:t>not be searched if</w:t>
      </w:r>
      <w:r w:rsidR="00F96A56" w:rsidRPr="00F76111">
        <w:rPr>
          <w:rFonts w:asciiTheme="minorHAnsi" w:hAnsiTheme="minorHAnsi"/>
          <w:sz w:val="22"/>
          <w:szCs w:val="22"/>
        </w:rPr>
        <w:t xml:space="preserve"> the</w:t>
      </w:r>
      <w:r w:rsidR="006A0F67">
        <w:rPr>
          <w:rFonts w:asciiTheme="minorHAnsi" w:hAnsiTheme="minorHAnsi"/>
          <w:sz w:val="22"/>
          <w:szCs w:val="22"/>
        </w:rPr>
        <w:t xml:space="preserve"> member of staff believes that this action may escalate the situation. In this case the searcher is to radio for help and the most likely course of action will be the Police.</w:t>
      </w:r>
    </w:p>
    <w:p w14:paraId="31540046" w14:textId="77777777" w:rsidR="001105E5" w:rsidRPr="00F76111" w:rsidRDefault="001105E5">
      <w:pPr>
        <w:rPr>
          <w:rFonts w:asciiTheme="minorHAnsi" w:hAnsiTheme="minorHAnsi"/>
          <w:sz w:val="22"/>
          <w:szCs w:val="22"/>
        </w:rPr>
      </w:pPr>
    </w:p>
    <w:p w14:paraId="31540047" w14:textId="77777777" w:rsidR="004258E7" w:rsidRPr="00F76111" w:rsidRDefault="004258E7" w:rsidP="00A1559C">
      <w:pPr>
        <w:rPr>
          <w:rFonts w:asciiTheme="minorHAnsi" w:hAnsiTheme="minorHAnsi"/>
          <w:sz w:val="22"/>
          <w:szCs w:val="22"/>
        </w:rPr>
      </w:pPr>
      <w:r w:rsidRPr="00F76111">
        <w:rPr>
          <w:rFonts w:asciiTheme="minorHAnsi" w:hAnsiTheme="minorHAnsi"/>
          <w:sz w:val="22"/>
          <w:szCs w:val="22"/>
        </w:rPr>
        <w:t xml:space="preserve">The searcher can require the </w:t>
      </w:r>
      <w:r w:rsidR="001105E5" w:rsidRPr="00F76111">
        <w:rPr>
          <w:rFonts w:asciiTheme="minorHAnsi" w:hAnsiTheme="minorHAnsi"/>
          <w:sz w:val="22"/>
          <w:szCs w:val="22"/>
        </w:rPr>
        <w:t>student</w:t>
      </w:r>
      <w:r w:rsidRPr="00F76111">
        <w:rPr>
          <w:rFonts w:asciiTheme="minorHAnsi" w:hAnsiTheme="minorHAnsi"/>
          <w:sz w:val="22"/>
          <w:szCs w:val="22"/>
        </w:rPr>
        <w:t xml:space="preserve"> to remove outer clothing (e.g. a coat, jacket or pullover</w:t>
      </w:r>
      <w:r w:rsidR="001105E5" w:rsidRPr="00F76111">
        <w:rPr>
          <w:rFonts w:asciiTheme="minorHAnsi" w:hAnsiTheme="minorHAnsi"/>
          <w:sz w:val="22"/>
          <w:szCs w:val="22"/>
        </w:rPr>
        <w:t>)</w:t>
      </w:r>
      <w:r w:rsidRPr="00F76111">
        <w:rPr>
          <w:rFonts w:asciiTheme="minorHAnsi" w:hAnsiTheme="minorHAnsi"/>
          <w:sz w:val="22"/>
          <w:szCs w:val="22"/>
        </w:rPr>
        <w:t xml:space="preserve"> </w:t>
      </w:r>
      <w:r w:rsidR="001079B0">
        <w:rPr>
          <w:rFonts w:asciiTheme="minorHAnsi" w:hAnsiTheme="minorHAnsi"/>
          <w:sz w:val="22"/>
          <w:szCs w:val="22"/>
        </w:rPr>
        <w:t>i</w:t>
      </w:r>
      <w:r w:rsidRPr="00F76111">
        <w:rPr>
          <w:rFonts w:asciiTheme="minorHAnsi" w:hAnsiTheme="minorHAnsi"/>
          <w:sz w:val="22"/>
          <w:szCs w:val="22"/>
        </w:rPr>
        <w:t xml:space="preserve">f it is necessary for the search.  If the </w:t>
      </w:r>
      <w:r w:rsidR="001105E5" w:rsidRPr="00F76111">
        <w:rPr>
          <w:rFonts w:asciiTheme="minorHAnsi" w:hAnsiTheme="minorHAnsi"/>
          <w:sz w:val="22"/>
          <w:szCs w:val="22"/>
        </w:rPr>
        <w:t>student</w:t>
      </w:r>
      <w:r w:rsidRPr="00F76111">
        <w:rPr>
          <w:rFonts w:asciiTheme="minorHAnsi" w:hAnsiTheme="minorHAnsi"/>
          <w:sz w:val="22"/>
          <w:szCs w:val="22"/>
        </w:rPr>
        <w:t xml:space="preserve"> refuses and staff still suspect a </w:t>
      </w:r>
      <w:r w:rsidR="00B82DC7" w:rsidRPr="00F76111">
        <w:rPr>
          <w:rFonts w:asciiTheme="minorHAnsi" w:hAnsiTheme="minorHAnsi"/>
          <w:sz w:val="22"/>
          <w:szCs w:val="22"/>
        </w:rPr>
        <w:t>prohibited item is being carried</w:t>
      </w:r>
      <w:r w:rsidRPr="00F76111">
        <w:rPr>
          <w:rFonts w:asciiTheme="minorHAnsi" w:hAnsiTheme="minorHAnsi"/>
          <w:sz w:val="22"/>
          <w:szCs w:val="22"/>
        </w:rPr>
        <w:t xml:space="preserve">, they should call the police.  This option is always available:  the </w:t>
      </w:r>
      <w:r w:rsidR="00B6479D" w:rsidRPr="00F76111">
        <w:rPr>
          <w:rFonts w:asciiTheme="minorHAnsi" w:hAnsiTheme="minorHAnsi"/>
          <w:sz w:val="22"/>
          <w:szCs w:val="22"/>
        </w:rPr>
        <w:t xml:space="preserve">College </w:t>
      </w:r>
      <w:r w:rsidRPr="00F76111">
        <w:rPr>
          <w:rFonts w:asciiTheme="minorHAnsi" w:hAnsiTheme="minorHAnsi"/>
          <w:sz w:val="22"/>
          <w:szCs w:val="22"/>
        </w:rPr>
        <w:t xml:space="preserve">can </w:t>
      </w:r>
      <w:r w:rsidR="00EA1A78" w:rsidRPr="00F76111">
        <w:rPr>
          <w:rFonts w:asciiTheme="minorHAnsi" w:hAnsiTheme="minorHAnsi"/>
          <w:sz w:val="22"/>
          <w:szCs w:val="22"/>
        </w:rPr>
        <w:t xml:space="preserve">stop the search at any point and </w:t>
      </w:r>
      <w:r w:rsidR="00FD6BD6" w:rsidRPr="00F76111">
        <w:rPr>
          <w:rFonts w:asciiTheme="minorHAnsi" w:hAnsiTheme="minorHAnsi"/>
          <w:sz w:val="22"/>
          <w:szCs w:val="22"/>
        </w:rPr>
        <w:t xml:space="preserve">request </w:t>
      </w:r>
      <w:r w:rsidR="00A1559C">
        <w:rPr>
          <w:rFonts w:asciiTheme="minorHAnsi" w:hAnsiTheme="minorHAnsi"/>
          <w:sz w:val="22"/>
          <w:szCs w:val="22"/>
        </w:rPr>
        <w:t>the P</w:t>
      </w:r>
      <w:r w:rsidR="00EA1A78" w:rsidRPr="00F76111">
        <w:rPr>
          <w:rFonts w:asciiTheme="minorHAnsi" w:hAnsiTheme="minorHAnsi"/>
          <w:sz w:val="22"/>
          <w:szCs w:val="22"/>
        </w:rPr>
        <w:t xml:space="preserve">olice </w:t>
      </w:r>
      <w:r w:rsidR="00A1559C">
        <w:rPr>
          <w:rFonts w:asciiTheme="minorHAnsi" w:hAnsiTheme="minorHAnsi"/>
          <w:sz w:val="22"/>
          <w:szCs w:val="22"/>
        </w:rPr>
        <w:t>be called.</w:t>
      </w:r>
      <w:r w:rsidR="00EA1A78" w:rsidRPr="00F76111">
        <w:rPr>
          <w:rFonts w:asciiTheme="minorHAnsi" w:hAnsiTheme="minorHAnsi"/>
          <w:sz w:val="22"/>
          <w:szCs w:val="22"/>
        </w:rPr>
        <w:t xml:space="preserve">  (Resisting a police search can be a criminal offence.)</w:t>
      </w:r>
      <w:r w:rsidRPr="00F76111">
        <w:rPr>
          <w:rFonts w:asciiTheme="minorHAnsi" w:hAnsiTheme="minorHAnsi"/>
          <w:sz w:val="22"/>
          <w:szCs w:val="22"/>
        </w:rPr>
        <w:t xml:space="preserve"> </w:t>
      </w:r>
    </w:p>
    <w:p w14:paraId="31540048" w14:textId="77777777" w:rsidR="004A5A13" w:rsidRPr="00F76111" w:rsidRDefault="004A5A13">
      <w:pPr>
        <w:rPr>
          <w:rFonts w:asciiTheme="minorHAnsi" w:hAnsiTheme="minorHAnsi"/>
        </w:rPr>
      </w:pPr>
    </w:p>
    <w:p w14:paraId="31540049" w14:textId="77777777" w:rsidR="001710E4" w:rsidRPr="00F76111" w:rsidRDefault="00B6479D" w:rsidP="001D6E2E">
      <w:pPr>
        <w:ind w:left="720" w:hanging="720"/>
        <w:jc w:val="both"/>
        <w:rPr>
          <w:rFonts w:asciiTheme="minorHAnsi" w:hAnsiTheme="minorHAnsi"/>
          <w:sz w:val="22"/>
          <w:szCs w:val="22"/>
        </w:rPr>
      </w:pPr>
      <w:r w:rsidRPr="00F76111">
        <w:rPr>
          <w:rFonts w:asciiTheme="minorHAnsi" w:hAnsiTheme="minorHAnsi"/>
          <w:sz w:val="22"/>
          <w:szCs w:val="22"/>
        </w:rPr>
        <w:t>R</w:t>
      </w:r>
      <w:r w:rsidR="001710E4" w:rsidRPr="00F76111">
        <w:rPr>
          <w:rFonts w:asciiTheme="minorHAnsi" w:hAnsiTheme="minorHAnsi"/>
          <w:sz w:val="22"/>
          <w:szCs w:val="22"/>
        </w:rPr>
        <w:t xml:space="preserve">easonable steps </w:t>
      </w:r>
      <w:r w:rsidR="00FF5CAE" w:rsidRPr="00F76111">
        <w:rPr>
          <w:rFonts w:asciiTheme="minorHAnsi" w:hAnsiTheme="minorHAnsi"/>
          <w:sz w:val="22"/>
          <w:szCs w:val="22"/>
        </w:rPr>
        <w:t xml:space="preserve">should be taken </w:t>
      </w:r>
      <w:r w:rsidR="001710E4" w:rsidRPr="00F76111">
        <w:rPr>
          <w:rFonts w:asciiTheme="minorHAnsi" w:hAnsiTheme="minorHAnsi"/>
          <w:sz w:val="22"/>
          <w:szCs w:val="22"/>
        </w:rPr>
        <w:t>to preserve the dignity and privacy of any</w:t>
      </w:r>
      <w:r w:rsidR="00687994" w:rsidRPr="00F76111">
        <w:rPr>
          <w:rFonts w:asciiTheme="minorHAnsi" w:hAnsiTheme="minorHAnsi"/>
          <w:sz w:val="22"/>
          <w:szCs w:val="22"/>
        </w:rPr>
        <w:t xml:space="preserve"> </w:t>
      </w:r>
      <w:r w:rsidR="001710E4" w:rsidRPr="00F76111">
        <w:rPr>
          <w:rFonts w:asciiTheme="minorHAnsi" w:hAnsiTheme="minorHAnsi"/>
          <w:sz w:val="22"/>
          <w:szCs w:val="22"/>
        </w:rPr>
        <w:t xml:space="preserve">searched </w:t>
      </w:r>
      <w:r w:rsidR="00306E12" w:rsidRPr="00F76111">
        <w:rPr>
          <w:rFonts w:asciiTheme="minorHAnsi" w:hAnsiTheme="minorHAnsi"/>
          <w:sz w:val="22"/>
          <w:szCs w:val="22"/>
        </w:rPr>
        <w:t>student</w:t>
      </w:r>
      <w:r w:rsidR="001710E4" w:rsidRPr="00F76111">
        <w:rPr>
          <w:rFonts w:asciiTheme="minorHAnsi" w:hAnsiTheme="minorHAnsi"/>
          <w:sz w:val="22"/>
          <w:szCs w:val="22"/>
        </w:rPr>
        <w:t>:</w:t>
      </w:r>
    </w:p>
    <w:p w14:paraId="3154004A" w14:textId="77777777" w:rsidR="00DA3613" w:rsidRPr="00F76111" w:rsidRDefault="00DA3613">
      <w:pPr>
        <w:rPr>
          <w:rFonts w:asciiTheme="minorHAnsi" w:hAnsiTheme="minorHAnsi"/>
          <w:sz w:val="22"/>
          <w:szCs w:val="22"/>
        </w:rPr>
      </w:pPr>
    </w:p>
    <w:p w14:paraId="3154004B" w14:textId="77777777" w:rsidR="00A147AD" w:rsidRPr="00F76111" w:rsidRDefault="00563054" w:rsidP="009E2F1F">
      <w:pPr>
        <w:numPr>
          <w:ilvl w:val="0"/>
          <w:numId w:val="2"/>
        </w:numPr>
        <w:tabs>
          <w:tab w:val="clear" w:pos="720"/>
          <w:tab w:val="left" w:pos="1080"/>
        </w:tabs>
        <w:ind w:left="1080"/>
        <w:rPr>
          <w:rFonts w:asciiTheme="minorHAnsi" w:hAnsiTheme="minorHAnsi"/>
          <w:sz w:val="22"/>
          <w:szCs w:val="22"/>
        </w:rPr>
      </w:pPr>
      <w:r w:rsidRPr="00F76111">
        <w:rPr>
          <w:rFonts w:asciiTheme="minorHAnsi" w:hAnsiTheme="minorHAnsi"/>
          <w:sz w:val="22"/>
          <w:szCs w:val="22"/>
        </w:rPr>
        <w:t xml:space="preserve">searching out of sight of other </w:t>
      </w:r>
      <w:r w:rsidR="00F43B53" w:rsidRPr="00F76111">
        <w:rPr>
          <w:rFonts w:asciiTheme="minorHAnsi" w:hAnsiTheme="minorHAnsi"/>
          <w:sz w:val="22"/>
          <w:szCs w:val="22"/>
        </w:rPr>
        <w:t>students</w:t>
      </w:r>
      <w:r w:rsidRPr="00F76111">
        <w:rPr>
          <w:rFonts w:asciiTheme="minorHAnsi" w:hAnsiTheme="minorHAnsi"/>
          <w:sz w:val="22"/>
          <w:szCs w:val="22"/>
        </w:rPr>
        <w:t xml:space="preserve"> or staff passing by – though privacy</w:t>
      </w:r>
      <w:r w:rsidR="00A147AD" w:rsidRPr="00F76111">
        <w:rPr>
          <w:rFonts w:asciiTheme="minorHAnsi" w:hAnsiTheme="minorHAnsi"/>
          <w:sz w:val="22"/>
          <w:szCs w:val="22"/>
        </w:rPr>
        <w:t xml:space="preserve"> may not always be possible, e.g. where staff decide to search a line of </w:t>
      </w:r>
      <w:r w:rsidR="00F43B53" w:rsidRPr="00F76111">
        <w:rPr>
          <w:rFonts w:asciiTheme="minorHAnsi" w:hAnsiTheme="minorHAnsi"/>
          <w:sz w:val="22"/>
          <w:szCs w:val="22"/>
        </w:rPr>
        <w:t>students</w:t>
      </w:r>
      <w:r w:rsidR="00A147AD" w:rsidRPr="00F76111">
        <w:rPr>
          <w:rFonts w:asciiTheme="minorHAnsi" w:hAnsiTheme="minorHAnsi"/>
          <w:sz w:val="22"/>
          <w:szCs w:val="22"/>
        </w:rPr>
        <w:t xml:space="preserve"> waiting to board a coach</w:t>
      </w:r>
      <w:r w:rsidR="00D67862" w:rsidRPr="00F76111">
        <w:rPr>
          <w:rFonts w:asciiTheme="minorHAnsi" w:hAnsiTheme="minorHAnsi"/>
          <w:sz w:val="22"/>
          <w:szCs w:val="22"/>
        </w:rPr>
        <w:t>.</w:t>
      </w:r>
      <w:r w:rsidR="00A147AD" w:rsidRPr="00F76111">
        <w:rPr>
          <w:rFonts w:asciiTheme="minorHAnsi" w:hAnsiTheme="minorHAnsi"/>
          <w:sz w:val="22"/>
          <w:szCs w:val="22"/>
        </w:rPr>
        <w:t xml:space="preserve"> </w:t>
      </w:r>
    </w:p>
    <w:p w14:paraId="3154004C" w14:textId="77777777" w:rsidR="009E2F1F" w:rsidRPr="00F76111" w:rsidRDefault="00A147AD" w:rsidP="009E2F1F">
      <w:pPr>
        <w:numPr>
          <w:ilvl w:val="0"/>
          <w:numId w:val="2"/>
        </w:numPr>
        <w:tabs>
          <w:tab w:val="clear" w:pos="720"/>
          <w:tab w:val="left" w:pos="1080"/>
        </w:tabs>
        <w:ind w:left="1080"/>
        <w:rPr>
          <w:rFonts w:asciiTheme="minorHAnsi" w:hAnsiTheme="minorHAnsi"/>
          <w:sz w:val="22"/>
          <w:szCs w:val="22"/>
        </w:rPr>
      </w:pPr>
      <w:r w:rsidRPr="00F76111">
        <w:rPr>
          <w:rFonts w:asciiTheme="minorHAnsi" w:hAnsiTheme="minorHAnsi"/>
          <w:sz w:val="22"/>
          <w:szCs w:val="22"/>
        </w:rPr>
        <w:t xml:space="preserve">searchers should be sensitive to issues </w:t>
      </w:r>
      <w:r w:rsidR="006A4C0A" w:rsidRPr="00F76111">
        <w:rPr>
          <w:rFonts w:asciiTheme="minorHAnsi" w:hAnsiTheme="minorHAnsi"/>
          <w:sz w:val="22"/>
          <w:szCs w:val="22"/>
        </w:rPr>
        <w:t xml:space="preserve">of race, culture or religion, e.g. where a </w:t>
      </w:r>
      <w:r w:rsidR="00EC3A93" w:rsidRPr="00F76111">
        <w:rPr>
          <w:rFonts w:asciiTheme="minorHAnsi" w:hAnsiTheme="minorHAnsi"/>
          <w:sz w:val="22"/>
          <w:szCs w:val="22"/>
        </w:rPr>
        <w:t>student’s</w:t>
      </w:r>
      <w:r w:rsidR="006A4C0A" w:rsidRPr="00F76111">
        <w:rPr>
          <w:rFonts w:asciiTheme="minorHAnsi" w:hAnsiTheme="minorHAnsi"/>
          <w:sz w:val="22"/>
          <w:szCs w:val="22"/>
        </w:rPr>
        <w:t xml:space="preserve"> customary head covering or other outer clothing has relig</w:t>
      </w:r>
      <w:r w:rsidR="009E2F1F" w:rsidRPr="00F76111">
        <w:rPr>
          <w:rFonts w:asciiTheme="minorHAnsi" w:hAnsiTheme="minorHAnsi"/>
          <w:sz w:val="22"/>
          <w:szCs w:val="22"/>
        </w:rPr>
        <w:t xml:space="preserve">ious or cultural associations. </w:t>
      </w:r>
    </w:p>
    <w:p w14:paraId="3154004D" w14:textId="77777777" w:rsidR="000F6566" w:rsidRPr="00AD2D9B" w:rsidRDefault="00C948DC">
      <w:pPr>
        <w:rPr>
          <w:rFonts w:asciiTheme="minorHAnsi" w:hAnsiTheme="minorHAnsi"/>
          <w:b/>
          <w:color w:val="31849B" w:themeColor="accent5" w:themeShade="BF"/>
        </w:rPr>
      </w:pPr>
      <w:r w:rsidRPr="00856BD5">
        <w:rPr>
          <w:rFonts w:asciiTheme="minorHAnsi" w:hAnsiTheme="minorHAnsi"/>
          <w:b/>
          <w:color w:val="31849B" w:themeColor="accent5" w:themeShade="BF"/>
        </w:rPr>
        <w:t>7.</w:t>
      </w:r>
      <w:r w:rsidRPr="00856BD5">
        <w:rPr>
          <w:rFonts w:asciiTheme="minorHAnsi" w:hAnsiTheme="minorHAnsi"/>
          <w:b/>
          <w:color w:val="31849B" w:themeColor="accent5" w:themeShade="BF"/>
        </w:rPr>
        <w:tab/>
        <w:t>After the search</w:t>
      </w:r>
    </w:p>
    <w:p w14:paraId="3154004E" w14:textId="77777777" w:rsidR="000F6566" w:rsidRPr="00F76111" w:rsidRDefault="00500D77" w:rsidP="009E2F1F">
      <w:pPr>
        <w:ind w:left="720"/>
        <w:rPr>
          <w:rFonts w:asciiTheme="minorHAnsi" w:hAnsiTheme="minorHAnsi"/>
          <w:sz w:val="22"/>
          <w:szCs w:val="22"/>
        </w:rPr>
      </w:pPr>
      <w:r w:rsidRPr="00F76111">
        <w:rPr>
          <w:rFonts w:asciiTheme="minorHAnsi" w:hAnsiTheme="minorHAnsi"/>
          <w:sz w:val="22"/>
          <w:szCs w:val="22"/>
        </w:rPr>
        <w:t xml:space="preserve">If no </w:t>
      </w:r>
      <w:r w:rsidR="00B82DC7" w:rsidRPr="00F76111">
        <w:rPr>
          <w:rFonts w:asciiTheme="minorHAnsi" w:hAnsiTheme="minorHAnsi"/>
          <w:sz w:val="22"/>
          <w:szCs w:val="22"/>
        </w:rPr>
        <w:t>prohibited item</w:t>
      </w:r>
      <w:r w:rsidRPr="00F76111">
        <w:rPr>
          <w:rFonts w:asciiTheme="minorHAnsi" w:hAnsiTheme="minorHAnsi"/>
          <w:sz w:val="22"/>
          <w:szCs w:val="22"/>
        </w:rPr>
        <w:t xml:space="preserve"> is discovered by a search, the </w:t>
      </w:r>
      <w:r w:rsidR="00F43B53" w:rsidRPr="00F76111">
        <w:rPr>
          <w:rFonts w:asciiTheme="minorHAnsi" w:hAnsiTheme="minorHAnsi"/>
          <w:sz w:val="22"/>
          <w:szCs w:val="22"/>
        </w:rPr>
        <w:t>College</w:t>
      </w:r>
      <w:r w:rsidRPr="00F76111">
        <w:rPr>
          <w:rFonts w:asciiTheme="minorHAnsi" w:hAnsiTheme="minorHAnsi"/>
          <w:sz w:val="22"/>
          <w:szCs w:val="22"/>
        </w:rPr>
        <w:t xml:space="preserve"> can decide to take no further action, but should still:</w:t>
      </w:r>
    </w:p>
    <w:p w14:paraId="3154004F" w14:textId="77777777" w:rsidR="004A2F7A" w:rsidRPr="00F76111" w:rsidRDefault="004A2F7A">
      <w:pPr>
        <w:rPr>
          <w:rFonts w:asciiTheme="minorHAnsi" w:hAnsiTheme="minorHAnsi"/>
          <w:sz w:val="22"/>
          <w:szCs w:val="22"/>
        </w:rPr>
      </w:pPr>
    </w:p>
    <w:p w14:paraId="31540050" w14:textId="77777777" w:rsidR="00500D77" w:rsidRPr="00F76111" w:rsidRDefault="00500D77" w:rsidP="009E2F1F">
      <w:pPr>
        <w:numPr>
          <w:ilvl w:val="0"/>
          <w:numId w:val="4"/>
        </w:numPr>
        <w:tabs>
          <w:tab w:val="clear" w:pos="720"/>
        </w:tabs>
        <w:ind w:left="1080"/>
        <w:rPr>
          <w:rFonts w:asciiTheme="minorHAnsi" w:hAnsiTheme="minorHAnsi"/>
          <w:sz w:val="22"/>
          <w:szCs w:val="22"/>
        </w:rPr>
      </w:pPr>
      <w:r w:rsidRPr="00F76111">
        <w:rPr>
          <w:rFonts w:asciiTheme="minorHAnsi" w:hAnsiTheme="minorHAnsi"/>
          <w:sz w:val="22"/>
          <w:szCs w:val="22"/>
        </w:rPr>
        <w:t>briefly record the outcome</w:t>
      </w:r>
      <w:r w:rsidR="002C47BB" w:rsidRPr="00F76111">
        <w:rPr>
          <w:rFonts w:asciiTheme="minorHAnsi" w:hAnsiTheme="minorHAnsi"/>
          <w:sz w:val="22"/>
          <w:szCs w:val="22"/>
        </w:rPr>
        <w:t xml:space="preserve"> </w:t>
      </w:r>
      <w:r w:rsidR="001079B0">
        <w:rPr>
          <w:rFonts w:asciiTheme="minorHAnsi" w:hAnsiTheme="minorHAnsi"/>
          <w:sz w:val="22"/>
          <w:szCs w:val="22"/>
        </w:rPr>
        <w:t xml:space="preserve">under confidential comments on Promonitor </w:t>
      </w:r>
      <w:r w:rsidR="002C47BB" w:rsidRPr="00F76111">
        <w:rPr>
          <w:rFonts w:asciiTheme="minorHAnsi" w:hAnsiTheme="minorHAnsi"/>
          <w:sz w:val="22"/>
          <w:szCs w:val="22"/>
        </w:rPr>
        <w:t xml:space="preserve">and </w:t>
      </w:r>
      <w:r w:rsidR="004A2F7A" w:rsidRPr="00F76111">
        <w:rPr>
          <w:rFonts w:asciiTheme="minorHAnsi" w:hAnsiTheme="minorHAnsi"/>
          <w:sz w:val="22"/>
          <w:szCs w:val="22"/>
        </w:rPr>
        <w:t xml:space="preserve"> a copy</w:t>
      </w:r>
      <w:r w:rsidR="002C47BB" w:rsidRPr="00F76111">
        <w:rPr>
          <w:rFonts w:asciiTheme="minorHAnsi" w:hAnsiTheme="minorHAnsi"/>
          <w:sz w:val="22"/>
          <w:szCs w:val="22"/>
        </w:rPr>
        <w:t xml:space="preserve"> </w:t>
      </w:r>
      <w:r w:rsidR="001079B0">
        <w:rPr>
          <w:rFonts w:asciiTheme="minorHAnsi" w:hAnsiTheme="minorHAnsi"/>
          <w:sz w:val="22"/>
          <w:szCs w:val="22"/>
        </w:rPr>
        <w:t xml:space="preserve"> of the record sent to the executive office </w:t>
      </w:r>
      <w:r w:rsidR="00CD3D9A" w:rsidRPr="00F76111">
        <w:rPr>
          <w:rFonts w:asciiTheme="minorHAnsi" w:hAnsiTheme="minorHAnsi"/>
          <w:sz w:val="22"/>
          <w:szCs w:val="22"/>
        </w:rPr>
        <w:t xml:space="preserve"> </w:t>
      </w:r>
      <w:r w:rsidR="004A2F7A" w:rsidRPr="00F76111">
        <w:rPr>
          <w:rFonts w:asciiTheme="minorHAnsi" w:hAnsiTheme="minorHAnsi"/>
          <w:sz w:val="22"/>
          <w:szCs w:val="22"/>
        </w:rPr>
        <w:t xml:space="preserve"> </w:t>
      </w:r>
    </w:p>
    <w:p w14:paraId="31540051" w14:textId="77777777" w:rsidR="00500D77" w:rsidRDefault="00500D77" w:rsidP="009E2F1F">
      <w:pPr>
        <w:numPr>
          <w:ilvl w:val="0"/>
          <w:numId w:val="4"/>
        </w:numPr>
        <w:tabs>
          <w:tab w:val="clear" w:pos="720"/>
        </w:tabs>
        <w:ind w:left="1080"/>
        <w:rPr>
          <w:rFonts w:asciiTheme="minorHAnsi" w:hAnsiTheme="minorHAnsi"/>
          <w:sz w:val="22"/>
          <w:szCs w:val="22"/>
        </w:rPr>
      </w:pPr>
      <w:r w:rsidRPr="00F76111">
        <w:rPr>
          <w:rFonts w:asciiTheme="minorHAnsi" w:hAnsiTheme="minorHAnsi"/>
          <w:sz w:val="22"/>
          <w:szCs w:val="22"/>
        </w:rPr>
        <w:t xml:space="preserve">inform the </w:t>
      </w:r>
      <w:r w:rsidR="00DE028F" w:rsidRPr="00F76111">
        <w:rPr>
          <w:rFonts w:asciiTheme="minorHAnsi" w:hAnsiTheme="minorHAnsi"/>
          <w:sz w:val="22"/>
          <w:szCs w:val="22"/>
        </w:rPr>
        <w:t>student</w:t>
      </w:r>
      <w:r w:rsidR="00F80AE0" w:rsidRPr="00F76111">
        <w:rPr>
          <w:rFonts w:asciiTheme="minorHAnsi" w:hAnsiTheme="minorHAnsi"/>
          <w:sz w:val="22"/>
          <w:szCs w:val="22"/>
        </w:rPr>
        <w:t>’s parent</w:t>
      </w:r>
      <w:r w:rsidR="001B1AFB">
        <w:rPr>
          <w:rFonts w:asciiTheme="minorHAnsi" w:hAnsiTheme="minorHAnsi"/>
          <w:sz w:val="22"/>
          <w:szCs w:val="22"/>
        </w:rPr>
        <w:t>/</w:t>
      </w:r>
      <w:r w:rsidR="001079B0">
        <w:rPr>
          <w:rFonts w:asciiTheme="minorHAnsi" w:hAnsiTheme="minorHAnsi"/>
          <w:sz w:val="22"/>
          <w:szCs w:val="22"/>
        </w:rPr>
        <w:t>carer</w:t>
      </w:r>
      <w:r w:rsidR="004A2F7A" w:rsidRPr="00F76111">
        <w:rPr>
          <w:rFonts w:asciiTheme="minorHAnsi" w:hAnsiTheme="minorHAnsi"/>
          <w:sz w:val="22"/>
          <w:szCs w:val="22"/>
        </w:rPr>
        <w:t xml:space="preserve"> (if under 1</w:t>
      </w:r>
      <w:r w:rsidR="001079B0">
        <w:rPr>
          <w:rFonts w:asciiTheme="minorHAnsi" w:hAnsiTheme="minorHAnsi"/>
          <w:sz w:val="22"/>
          <w:szCs w:val="22"/>
        </w:rPr>
        <w:t>9</w:t>
      </w:r>
      <w:r w:rsidR="004A2F7A" w:rsidRPr="00F76111">
        <w:rPr>
          <w:rFonts w:asciiTheme="minorHAnsi" w:hAnsiTheme="minorHAnsi"/>
          <w:sz w:val="22"/>
          <w:szCs w:val="22"/>
        </w:rPr>
        <w:t>)</w:t>
      </w:r>
    </w:p>
    <w:p w14:paraId="31540052" w14:textId="77777777" w:rsidR="00227CB6" w:rsidRDefault="00227CB6" w:rsidP="009E2F1F">
      <w:pPr>
        <w:numPr>
          <w:ilvl w:val="0"/>
          <w:numId w:val="4"/>
        </w:numPr>
        <w:tabs>
          <w:tab w:val="clear" w:pos="720"/>
        </w:tabs>
        <w:ind w:left="1080"/>
        <w:rPr>
          <w:rFonts w:asciiTheme="minorHAnsi" w:hAnsiTheme="minorHAnsi"/>
          <w:sz w:val="22"/>
          <w:szCs w:val="22"/>
        </w:rPr>
      </w:pPr>
      <w:r>
        <w:rPr>
          <w:rFonts w:asciiTheme="minorHAnsi" w:hAnsiTheme="minorHAnsi"/>
          <w:sz w:val="22"/>
          <w:szCs w:val="22"/>
        </w:rPr>
        <w:t>Inform the school if it is a  14-16 student  who is studying a Practical Learning Opportunities Programme</w:t>
      </w:r>
    </w:p>
    <w:p w14:paraId="31540053" w14:textId="77777777" w:rsidR="008A58C4" w:rsidRPr="00F76111" w:rsidRDefault="008A58C4" w:rsidP="009E2F1F">
      <w:pPr>
        <w:numPr>
          <w:ilvl w:val="0"/>
          <w:numId w:val="4"/>
        </w:numPr>
        <w:tabs>
          <w:tab w:val="clear" w:pos="720"/>
        </w:tabs>
        <w:ind w:left="1080"/>
        <w:rPr>
          <w:rFonts w:asciiTheme="minorHAnsi" w:hAnsiTheme="minorHAnsi"/>
          <w:sz w:val="22"/>
          <w:szCs w:val="22"/>
        </w:rPr>
      </w:pPr>
      <w:r w:rsidRPr="008A58C4">
        <w:rPr>
          <w:rFonts w:ascii="Calibri" w:eastAsia="Calibri" w:hAnsi="Calibri"/>
          <w:sz w:val="22"/>
          <w:szCs w:val="22"/>
          <w:lang w:eastAsia="en-US"/>
        </w:rPr>
        <w:t>In the case where this is a Work Based Learning student, the employer will be informed</w:t>
      </w:r>
    </w:p>
    <w:p w14:paraId="31540054" w14:textId="77777777" w:rsidR="00547756" w:rsidRPr="00F76111" w:rsidRDefault="00547756">
      <w:pPr>
        <w:rPr>
          <w:rFonts w:asciiTheme="minorHAnsi" w:hAnsiTheme="minorHAnsi"/>
        </w:rPr>
      </w:pPr>
    </w:p>
    <w:p w14:paraId="31540055" w14:textId="77777777" w:rsidR="00E33A62" w:rsidRPr="00AD2D9B" w:rsidRDefault="00C948DC" w:rsidP="00E33A62">
      <w:pPr>
        <w:rPr>
          <w:rFonts w:asciiTheme="minorHAnsi" w:hAnsiTheme="minorHAnsi"/>
          <w:b/>
          <w:color w:val="31849B" w:themeColor="accent5" w:themeShade="BF"/>
        </w:rPr>
      </w:pPr>
      <w:r w:rsidRPr="00E01A24">
        <w:rPr>
          <w:rFonts w:asciiTheme="minorHAnsi" w:hAnsiTheme="minorHAnsi"/>
          <w:b/>
          <w:color w:val="31849B" w:themeColor="accent5" w:themeShade="BF"/>
        </w:rPr>
        <w:t>8</w:t>
      </w:r>
      <w:r w:rsidR="004A2F7A" w:rsidRPr="00E01A24">
        <w:rPr>
          <w:rFonts w:asciiTheme="minorHAnsi" w:hAnsiTheme="minorHAnsi"/>
          <w:b/>
          <w:color w:val="31849B" w:themeColor="accent5" w:themeShade="BF"/>
        </w:rPr>
        <w:t>.</w:t>
      </w:r>
      <w:r w:rsidR="001C5313" w:rsidRPr="00E01A24">
        <w:rPr>
          <w:rFonts w:asciiTheme="minorHAnsi" w:hAnsiTheme="minorHAnsi"/>
          <w:b/>
          <w:color w:val="31849B" w:themeColor="accent5" w:themeShade="BF"/>
        </w:rPr>
        <w:tab/>
      </w:r>
      <w:r w:rsidR="00E33A62" w:rsidRPr="00E01A24">
        <w:rPr>
          <w:rFonts w:asciiTheme="minorHAnsi" w:hAnsiTheme="minorHAnsi"/>
          <w:b/>
          <w:color w:val="31849B" w:themeColor="accent5" w:themeShade="BF"/>
        </w:rPr>
        <w:t xml:space="preserve">Records </w:t>
      </w:r>
    </w:p>
    <w:p w14:paraId="31540056" w14:textId="28AAB3DA" w:rsidR="00E33A62" w:rsidRPr="00F76111" w:rsidRDefault="00E33A62" w:rsidP="009E2F1F">
      <w:pPr>
        <w:ind w:left="720"/>
        <w:rPr>
          <w:rFonts w:asciiTheme="minorHAnsi" w:hAnsiTheme="minorHAnsi"/>
          <w:sz w:val="22"/>
          <w:szCs w:val="22"/>
        </w:rPr>
      </w:pPr>
      <w:r w:rsidRPr="00F76111">
        <w:rPr>
          <w:rFonts w:asciiTheme="minorHAnsi" w:hAnsiTheme="minorHAnsi"/>
          <w:sz w:val="22"/>
          <w:szCs w:val="22"/>
        </w:rPr>
        <w:t xml:space="preserve">Given that a student holding </w:t>
      </w:r>
      <w:r w:rsidR="002870AD">
        <w:rPr>
          <w:rFonts w:asciiTheme="minorHAnsi" w:hAnsiTheme="minorHAnsi"/>
          <w:sz w:val="22"/>
          <w:szCs w:val="22"/>
        </w:rPr>
        <w:t xml:space="preserve">a </w:t>
      </w:r>
      <w:r w:rsidR="00B82DC7" w:rsidRPr="00F76111">
        <w:rPr>
          <w:rFonts w:asciiTheme="minorHAnsi" w:hAnsiTheme="minorHAnsi"/>
          <w:sz w:val="22"/>
          <w:szCs w:val="22"/>
        </w:rPr>
        <w:t>prohibited item</w:t>
      </w:r>
      <w:r w:rsidRPr="00F76111">
        <w:rPr>
          <w:rFonts w:asciiTheme="minorHAnsi" w:hAnsiTheme="minorHAnsi"/>
          <w:sz w:val="22"/>
          <w:szCs w:val="22"/>
        </w:rPr>
        <w:t xml:space="preserve"> on College premises </w:t>
      </w:r>
      <w:r w:rsidR="00B82DC7" w:rsidRPr="00F76111">
        <w:rPr>
          <w:rFonts w:asciiTheme="minorHAnsi" w:hAnsiTheme="minorHAnsi"/>
          <w:sz w:val="22"/>
          <w:szCs w:val="22"/>
        </w:rPr>
        <w:t>could also be</w:t>
      </w:r>
      <w:r w:rsidRPr="00F76111">
        <w:rPr>
          <w:rFonts w:asciiTheme="minorHAnsi" w:hAnsiTheme="minorHAnsi"/>
          <w:sz w:val="22"/>
          <w:szCs w:val="22"/>
        </w:rPr>
        <w:t xml:space="preserve"> committing an offence, it is possible that the student will be arrested by the police, and that members of staff involved in the search will be called as witnesses in a criminal prosecution.  </w:t>
      </w:r>
    </w:p>
    <w:p w14:paraId="31540057" w14:textId="77777777" w:rsidR="001C5313" w:rsidRPr="00F76111" w:rsidRDefault="001C5313" w:rsidP="00E33A62">
      <w:pPr>
        <w:rPr>
          <w:rFonts w:asciiTheme="minorHAnsi" w:hAnsiTheme="minorHAnsi"/>
          <w:sz w:val="22"/>
          <w:szCs w:val="22"/>
        </w:rPr>
      </w:pPr>
    </w:p>
    <w:p w14:paraId="31540058" w14:textId="77777777" w:rsidR="001C5313" w:rsidRPr="00F76111" w:rsidRDefault="001C5313" w:rsidP="009E2F1F">
      <w:pPr>
        <w:ind w:left="720"/>
        <w:rPr>
          <w:rFonts w:asciiTheme="minorHAnsi" w:hAnsiTheme="minorHAnsi"/>
          <w:sz w:val="22"/>
          <w:szCs w:val="22"/>
        </w:rPr>
      </w:pPr>
      <w:r w:rsidRPr="00F76111">
        <w:rPr>
          <w:rFonts w:asciiTheme="minorHAnsi" w:hAnsiTheme="minorHAnsi"/>
          <w:sz w:val="22"/>
          <w:szCs w:val="22"/>
        </w:rPr>
        <w:t xml:space="preserve">A written record will be kept of any occasion when a student is searched for any </w:t>
      </w:r>
      <w:r w:rsidR="00B82DC7" w:rsidRPr="00F76111">
        <w:rPr>
          <w:rFonts w:asciiTheme="minorHAnsi" w:hAnsiTheme="minorHAnsi"/>
          <w:sz w:val="22"/>
          <w:szCs w:val="22"/>
        </w:rPr>
        <w:t>prohibited item</w:t>
      </w:r>
      <w:r w:rsidRPr="00F76111">
        <w:rPr>
          <w:rFonts w:asciiTheme="minorHAnsi" w:hAnsiTheme="minorHAnsi"/>
          <w:sz w:val="22"/>
          <w:szCs w:val="22"/>
        </w:rPr>
        <w:t>.</w:t>
      </w:r>
    </w:p>
    <w:p w14:paraId="31540059" w14:textId="77777777" w:rsidR="009D37F4" w:rsidRPr="00F76111" w:rsidRDefault="009D37F4" w:rsidP="00E33A62">
      <w:pPr>
        <w:rPr>
          <w:rFonts w:asciiTheme="minorHAnsi" w:hAnsiTheme="minorHAnsi"/>
          <w:sz w:val="22"/>
          <w:szCs w:val="22"/>
        </w:rPr>
      </w:pPr>
    </w:p>
    <w:p w14:paraId="3154005A" w14:textId="77777777" w:rsidR="00E33A62" w:rsidRPr="00F76111" w:rsidRDefault="00E33A62" w:rsidP="009E2F1F">
      <w:pPr>
        <w:ind w:firstLine="720"/>
        <w:rPr>
          <w:rFonts w:asciiTheme="minorHAnsi" w:hAnsiTheme="minorHAnsi"/>
          <w:sz w:val="22"/>
          <w:szCs w:val="22"/>
        </w:rPr>
      </w:pPr>
      <w:r w:rsidRPr="00F76111">
        <w:rPr>
          <w:rFonts w:asciiTheme="minorHAnsi" w:hAnsiTheme="minorHAnsi"/>
          <w:sz w:val="22"/>
          <w:szCs w:val="22"/>
        </w:rPr>
        <w:t xml:space="preserve">The record should include:  </w:t>
      </w:r>
    </w:p>
    <w:p w14:paraId="3154005B" w14:textId="77777777" w:rsidR="00E11A4C" w:rsidRPr="00F76111" w:rsidRDefault="00E11A4C">
      <w:pPr>
        <w:rPr>
          <w:rFonts w:asciiTheme="minorHAnsi" w:hAnsiTheme="minorHAnsi"/>
          <w:sz w:val="22"/>
          <w:szCs w:val="22"/>
        </w:rPr>
      </w:pPr>
    </w:p>
    <w:p w14:paraId="3154005C" w14:textId="77777777" w:rsidR="00E33A62" w:rsidRPr="00F76111" w:rsidRDefault="00E33A62" w:rsidP="009E2F1F">
      <w:pPr>
        <w:numPr>
          <w:ilvl w:val="0"/>
          <w:numId w:val="1"/>
        </w:numPr>
        <w:tabs>
          <w:tab w:val="clear" w:pos="720"/>
        </w:tabs>
        <w:ind w:left="1080"/>
        <w:rPr>
          <w:rFonts w:asciiTheme="minorHAnsi" w:hAnsiTheme="minorHAnsi"/>
          <w:sz w:val="22"/>
          <w:szCs w:val="22"/>
        </w:rPr>
      </w:pPr>
      <w:r w:rsidRPr="00F76111">
        <w:rPr>
          <w:rFonts w:asciiTheme="minorHAnsi" w:hAnsiTheme="minorHAnsi"/>
          <w:sz w:val="22"/>
          <w:szCs w:val="22"/>
        </w:rPr>
        <w:t xml:space="preserve">Name, </w:t>
      </w:r>
      <w:r w:rsidR="00061D76" w:rsidRPr="00F76111">
        <w:rPr>
          <w:rFonts w:asciiTheme="minorHAnsi" w:hAnsiTheme="minorHAnsi"/>
          <w:sz w:val="22"/>
          <w:szCs w:val="22"/>
        </w:rPr>
        <w:t>date of birth, gender</w:t>
      </w:r>
      <w:r w:rsidRPr="00F76111">
        <w:rPr>
          <w:rFonts w:asciiTheme="minorHAnsi" w:hAnsiTheme="minorHAnsi"/>
          <w:sz w:val="22"/>
          <w:szCs w:val="22"/>
        </w:rPr>
        <w:t>, ethnicity of every student searched</w:t>
      </w:r>
    </w:p>
    <w:p w14:paraId="3154005D" w14:textId="77777777" w:rsidR="00E33A62" w:rsidRPr="00F76111" w:rsidRDefault="00E33A62" w:rsidP="009E2F1F">
      <w:pPr>
        <w:numPr>
          <w:ilvl w:val="0"/>
          <w:numId w:val="1"/>
        </w:numPr>
        <w:tabs>
          <w:tab w:val="clear" w:pos="720"/>
        </w:tabs>
        <w:ind w:left="1080"/>
        <w:rPr>
          <w:rFonts w:asciiTheme="minorHAnsi" w:hAnsiTheme="minorHAnsi"/>
          <w:sz w:val="22"/>
          <w:szCs w:val="22"/>
        </w:rPr>
      </w:pPr>
      <w:r w:rsidRPr="00F76111">
        <w:rPr>
          <w:rFonts w:asciiTheme="minorHAnsi" w:hAnsiTheme="minorHAnsi"/>
          <w:sz w:val="22"/>
          <w:szCs w:val="22"/>
        </w:rPr>
        <w:t>Grounds of suspicion</w:t>
      </w:r>
    </w:p>
    <w:p w14:paraId="3154005E" w14:textId="77777777" w:rsidR="00E33A62" w:rsidRPr="00F76111" w:rsidRDefault="00061D76" w:rsidP="009E2F1F">
      <w:pPr>
        <w:numPr>
          <w:ilvl w:val="0"/>
          <w:numId w:val="1"/>
        </w:numPr>
        <w:tabs>
          <w:tab w:val="clear" w:pos="720"/>
        </w:tabs>
        <w:ind w:left="1080"/>
        <w:rPr>
          <w:rFonts w:asciiTheme="minorHAnsi" w:hAnsiTheme="minorHAnsi"/>
          <w:sz w:val="22"/>
          <w:szCs w:val="22"/>
        </w:rPr>
      </w:pPr>
      <w:r w:rsidRPr="00F76111">
        <w:rPr>
          <w:rFonts w:asciiTheme="minorHAnsi" w:hAnsiTheme="minorHAnsi"/>
          <w:sz w:val="22"/>
          <w:szCs w:val="22"/>
        </w:rPr>
        <w:t>Date, t</w:t>
      </w:r>
      <w:r w:rsidR="00E33A62" w:rsidRPr="00F76111">
        <w:rPr>
          <w:rFonts w:asciiTheme="minorHAnsi" w:hAnsiTheme="minorHAnsi"/>
          <w:sz w:val="22"/>
          <w:szCs w:val="22"/>
        </w:rPr>
        <w:t>ime and place</w:t>
      </w:r>
    </w:p>
    <w:p w14:paraId="3154005F" w14:textId="77777777" w:rsidR="00E33A62" w:rsidRPr="00F76111" w:rsidRDefault="00E33A62" w:rsidP="009E2F1F">
      <w:pPr>
        <w:numPr>
          <w:ilvl w:val="0"/>
          <w:numId w:val="1"/>
        </w:numPr>
        <w:tabs>
          <w:tab w:val="clear" w:pos="720"/>
        </w:tabs>
        <w:ind w:left="1080"/>
        <w:rPr>
          <w:rFonts w:asciiTheme="minorHAnsi" w:hAnsiTheme="minorHAnsi"/>
          <w:sz w:val="22"/>
          <w:szCs w:val="22"/>
        </w:rPr>
      </w:pPr>
      <w:r w:rsidRPr="00F76111">
        <w:rPr>
          <w:rFonts w:asciiTheme="minorHAnsi" w:hAnsiTheme="minorHAnsi"/>
          <w:sz w:val="22"/>
          <w:szCs w:val="22"/>
        </w:rPr>
        <w:t>Who searched</w:t>
      </w:r>
    </w:p>
    <w:p w14:paraId="31540060" w14:textId="77777777" w:rsidR="00E33A62" w:rsidRPr="00F76111" w:rsidRDefault="00E33A62" w:rsidP="009E2F1F">
      <w:pPr>
        <w:numPr>
          <w:ilvl w:val="0"/>
          <w:numId w:val="1"/>
        </w:numPr>
        <w:tabs>
          <w:tab w:val="clear" w:pos="720"/>
        </w:tabs>
        <w:ind w:left="1080"/>
        <w:rPr>
          <w:rFonts w:asciiTheme="minorHAnsi" w:hAnsiTheme="minorHAnsi"/>
          <w:sz w:val="22"/>
          <w:szCs w:val="22"/>
        </w:rPr>
      </w:pPr>
      <w:r w:rsidRPr="00F76111">
        <w:rPr>
          <w:rFonts w:asciiTheme="minorHAnsi" w:hAnsiTheme="minorHAnsi"/>
          <w:sz w:val="22"/>
          <w:szCs w:val="22"/>
        </w:rPr>
        <w:t>Who else was present</w:t>
      </w:r>
    </w:p>
    <w:p w14:paraId="31540061" w14:textId="77777777" w:rsidR="00E33A62" w:rsidRPr="00F76111" w:rsidRDefault="00E33A62" w:rsidP="009E2F1F">
      <w:pPr>
        <w:numPr>
          <w:ilvl w:val="0"/>
          <w:numId w:val="1"/>
        </w:numPr>
        <w:tabs>
          <w:tab w:val="clear" w:pos="720"/>
        </w:tabs>
        <w:ind w:left="1080"/>
        <w:rPr>
          <w:rFonts w:asciiTheme="minorHAnsi" w:hAnsiTheme="minorHAnsi"/>
          <w:sz w:val="22"/>
          <w:szCs w:val="22"/>
        </w:rPr>
      </w:pPr>
      <w:r w:rsidRPr="00F76111">
        <w:rPr>
          <w:rFonts w:asciiTheme="minorHAnsi" w:hAnsiTheme="minorHAnsi"/>
          <w:sz w:val="22"/>
          <w:szCs w:val="22"/>
        </w:rPr>
        <w:t>What if any reasonable force was used, and if so why</w:t>
      </w:r>
    </w:p>
    <w:p w14:paraId="31540062" w14:textId="77777777" w:rsidR="00E33A62" w:rsidRPr="00F76111" w:rsidRDefault="00E33A62" w:rsidP="009E2F1F">
      <w:pPr>
        <w:numPr>
          <w:ilvl w:val="0"/>
          <w:numId w:val="1"/>
        </w:numPr>
        <w:tabs>
          <w:tab w:val="clear" w:pos="720"/>
        </w:tabs>
        <w:ind w:left="1080"/>
        <w:rPr>
          <w:rFonts w:asciiTheme="minorHAnsi" w:hAnsiTheme="minorHAnsi"/>
          <w:sz w:val="22"/>
          <w:szCs w:val="22"/>
        </w:rPr>
      </w:pPr>
      <w:r w:rsidRPr="00F76111">
        <w:rPr>
          <w:rFonts w:asciiTheme="minorHAnsi" w:hAnsiTheme="minorHAnsi"/>
          <w:sz w:val="22"/>
          <w:szCs w:val="22"/>
        </w:rPr>
        <w:t>How the search began and progressed</w:t>
      </w:r>
    </w:p>
    <w:p w14:paraId="31540063" w14:textId="77777777" w:rsidR="00E33A62" w:rsidRPr="00F76111" w:rsidRDefault="00E33A62" w:rsidP="009E2F1F">
      <w:pPr>
        <w:numPr>
          <w:ilvl w:val="0"/>
          <w:numId w:val="1"/>
        </w:numPr>
        <w:tabs>
          <w:tab w:val="clear" w:pos="720"/>
        </w:tabs>
        <w:ind w:left="1080"/>
        <w:rPr>
          <w:rFonts w:asciiTheme="minorHAnsi" w:hAnsiTheme="minorHAnsi"/>
          <w:sz w:val="22"/>
          <w:szCs w:val="22"/>
        </w:rPr>
      </w:pPr>
      <w:r w:rsidRPr="00F76111">
        <w:rPr>
          <w:rFonts w:asciiTheme="minorHAnsi" w:hAnsiTheme="minorHAnsi"/>
          <w:sz w:val="22"/>
          <w:szCs w:val="22"/>
        </w:rPr>
        <w:t>The students responses and how staff managed them (e.g. steps taken to calm the student)</w:t>
      </w:r>
    </w:p>
    <w:p w14:paraId="31540064" w14:textId="77777777" w:rsidR="00602CCA" w:rsidRPr="00C948DC" w:rsidRDefault="00E33A62" w:rsidP="00E33A62">
      <w:pPr>
        <w:numPr>
          <w:ilvl w:val="0"/>
          <w:numId w:val="1"/>
        </w:numPr>
        <w:tabs>
          <w:tab w:val="clear" w:pos="720"/>
        </w:tabs>
        <w:ind w:left="1080"/>
        <w:rPr>
          <w:rFonts w:asciiTheme="minorHAnsi" w:hAnsiTheme="minorHAnsi"/>
          <w:sz w:val="22"/>
          <w:szCs w:val="22"/>
        </w:rPr>
      </w:pPr>
      <w:r w:rsidRPr="00F76111">
        <w:rPr>
          <w:rFonts w:asciiTheme="minorHAnsi" w:hAnsiTheme="minorHAnsi"/>
          <w:sz w:val="22"/>
          <w:szCs w:val="22"/>
        </w:rPr>
        <w:t>Outcomes and follow-up actions</w:t>
      </w:r>
    </w:p>
    <w:p w14:paraId="31540065" w14:textId="77777777" w:rsidR="008A4755" w:rsidRPr="00F76111" w:rsidRDefault="008A4755" w:rsidP="00E33A62">
      <w:pPr>
        <w:rPr>
          <w:rFonts w:asciiTheme="minorHAnsi" w:hAnsiTheme="minorHAnsi"/>
          <w:b/>
          <w:sz w:val="28"/>
          <w:szCs w:val="28"/>
        </w:rPr>
      </w:pPr>
    </w:p>
    <w:p w14:paraId="31540066" w14:textId="77777777" w:rsidR="006837D7" w:rsidRPr="00AD2D9B" w:rsidRDefault="00C948DC" w:rsidP="00AD2D9B">
      <w:pPr>
        <w:ind w:left="720" w:hanging="720"/>
        <w:rPr>
          <w:rFonts w:asciiTheme="minorHAnsi" w:hAnsiTheme="minorHAnsi"/>
          <w:b/>
          <w:color w:val="31849B" w:themeColor="accent5" w:themeShade="BF"/>
        </w:rPr>
      </w:pPr>
      <w:r w:rsidRPr="00E01A24">
        <w:rPr>
          <w:rFonts w:asciiTheme="minorHAnsi" w:hAnsiTheme="minorHAnsi"/>
          <w:b/>
          <w:color w:val="31849B" w:themeColor="accent5" w:themeShade="BF"/>
        </w:rPr>
        <w:t>9</w:t>
      </w:r>
      <w:r w:rsidR="009E2F1F" w:rsidRPr="00E01A24">
        <w:rPr>
          <w:rFonts w:asciiTheme="minorHAnsi" w:hAnsiTheme="minorHAnsi"/>
          <w:b/>
          <w:color w:val="31849B" w:themeColor="accent5" w:themeShade="BF"/>
        </w:rPr>
        <w:t>.</w:t>
      </w:r>
      <w:r w:rsidR="009E2F1F" w:rsidRPr="00E01A24">
        <w:rPr>
          <w:rFonts w:asciiTheme="minorHAnsi" w:hAnsiTheme="minorHAnsi"/>
          <w:b/>
          <w:color w:val="31849B" w:themeColor="accent5" w:themeShade="BF"/>
        </w:rPr>
        <w:tab/>
        <w:t>Informing Parents</w:t>
      </w:r>
      <w:r w:rsidR="001B1AFB" w:rsidRPr="00E01A24">
        <w:rPr>
          <w:rFonts w:asciiTheme="minorHAnsi" w:hAnsiTheme="minorHAnsi"/>
          <w:b/>
          <w:color w:val="31849B" w:themeColor="accent5" w:themeShade="BF"/>
        </w:rPr>
        <w:t>/</w:t>
      </w:r>
      <w:r w:rsidR="00D97DF9">
        <w:rPr>
          <w:rFonts w:asciiTheme="minorHAnsi" w:hAnsiTheme="minorHAnsi"/>
          <w:b/>
          <w:color w:val="31849B" w:themeColor="accent5" w:themeShade="BF"/>
        </w:rPr>
        <w:t>Carers</w:t>
      </w:r>
      <w:r w:rsidR="009E2F1F" w:rsidRPr="00E01A24">
        <w:rPr>
          <w:rFonts w:asciiTheme="minorHAnsi" w:hAnsiTheme="minorHAnsi"/>
          <w:b/>
          <w:color w:val="31849B" w:themeColor="accent5" w:themeShade="BF"/>
        </w:rPr>
        <w:t>:</w:t>
      </w:r>
      <w:r w:rsidR="006837D7" w:rsidRPr="00E01A24">
        <w:rPr>
          <w:rFonts w:asciiTheme="minorHAnsi" w:hAnsiTheme="minorHAnsi"/>
          <w:b/>
          <w:color w:val="31849B" w:themeColor="accent5" w:themeShade="BF"/>
        </w:rPr>
        <w:t xml:space="preserve"> Complaints</w:t>
      </w:r>
    </w:p>
    <w:p w14:paraId="31540067" w14:textId="77777777" w:rsidR="00220B09" w:rsidRPr="00F76111" w:rsidRDefault="006837D7" w:rsidP="009E2F1F">
      <w:pPr>
        <w:ind w:left="720"/>
        <w:rPr>
          <w:rFonts w:asciiTheme="minorHAnsi" w:hAnsiTheme="minorHAnsi"/>
          <w:sz w:val="22"/>
          <w:szCs w:val="22"/>
        </w:rPr>
      </w:pPr>
      <w:r w:rsidRPr="00F76111">
        <w:rPr>
          <w:rFonts w:asciiTheme="minorHAnsi" w:hAnsiTheme="minorHAnsi"/>
          <w:sz w:val="22"/>
          <w:szCs w:val="22"/>
        </w:rPr>
        <w:t xml:space="preserve">The College is not required </w:t>
      </w:r>
      <w:r w:rsidR="00B82DC7" w:rsidRPr="00F76111">
        <w:rPr>
          <w:rFonts w:asciiTheme="minorHAnsi" w:hAnsiTheme="minorHAnsi"/>
          <w:sz w:val="22"/>
          <w:szCs w:val="22"/>
        </w:rPr>
        <w:t>by</w:t>
      </w:r>
      <w:r w:rsidRPr="00F76111">
        <w:rPr>
          <w:rFonts w:asciiTheme="minorHAnsi" w:hAnsiTheme="minorHAnsi"/>
          <w:sz w:val="22"/>
          <w:szCs w:val="22"/>
        </w:rPr>
        <w:t xml:space="preserve"> law to inform a parent</w:t>
      </w:r>
      <w:r w:rsidR="001B1AFB">
        <w:rPr>
          <w:rFonts w:asciiTheme="minorHAnsi" w:hAnsiTheme="minorHAnsi"/>
          <w:sz w:val="22"/>
          <w:szCs w:val="22"/>
        </w:rPr>
        <w:t>/guardian</w:t>
      </w:r>
      <w:r w:rsidRPr="00F76111">
        <w:rPr>
          <w:rFonts w:asciiTheme="minorHAnsi" w:hAnsiTheme="minorHAnsi"/>
          <w:sz w:val="22"/>
          <w:szCs w:val="22"/>
        </w:rPr>
        <w:t xml:space="preserve"> before a search or seek parental consent, but a parent</w:t>
      </w:r>
      <w:r w:rsidR="001B1AFB">
        <w:rPr>
          <w:rFonts w:asciiTheme="minorHAnsi" w:hAnsiTheme="minorHAnsi"/>
          <w:sz w:val="22"/>
          <w:szCs w:val="22"/>
        </w:rPr>
        <w:t>/guardian</w:t>
      </w:r>
      <w:r w:rsidRPr="00F76111">
        <w:rPr>
          <w:rFonts w:asciiTheme="minorHAnsi" w:hAnsiTheme="minorHAnsi"/>
          <w:sz w:val="22"/>
          <w:szCs w:val="22"/>
        </w:rPr>
        <w:t xml:space="preserve"> might feel concerned about their child being searched.  </w:t>
      </w:r>
    </w:p>
    <w:p w14:paraId="31540068" w14:textId="77777777" w:rsidR="00220B09" w:rsidRPr="00F76111" w:rsidRDefault="00220B09" w:rsidP="006837D7">
      <w:pPr>
        <w:rPr>
          <w:rFonts w:asciiTheme="minorHAnsi" w:hAnsiTheme="minorHAnsi"/>
          <w:sz w:val="22"/>
          <w:szCs w:val="22"/>
        </w:rPr>
      </w:pPr>
    </w:p>
    <w:p w14:paraId="31540069" w14:textId="77777777" w:rsidR="006837D7" w:rsidRDefault="006837D7" w:rsidP="009E2F1F">
      <w:pPr>
        <w:ind w:left="720"/>
        <w:rPr>
          <w:rFonts w:asciiTheme="minorHAnsi" w:hAnsiTheme="minorHAnsi"/>
          <w:sz w:val="22"/>
          <w:szCs w:val="22"/>
        </w:rPr>
      </w:pPr>
      <w:r w:rsidRPr="00F76111">
        <w:rPr>
          <w:rFonts w:asciiTheme="minorHAnsi" w:hAnsiTheme="minorHAnsi"/>
          <w:sz w:val="22"/>
          <w:szCs w:val="22"/>
        </w:rPr>
        <w:t>The College should</w:t>
      </w:r>
      <w:r w:rsidR="008A4755">
        <w:rPr>
          <w:rFonts w:asciiTheme="minorHAnsi" w:hAnsiTheme="minorHAnsi"/>
          <w:sz w:val="22"/>
          <w:szCs w:val="22"/>
        </w:rPr>
        <w:t xml:space="preserve"> always</w:t>
      </w:r>
      <w:r w:rsidR="001D6E2E">
        <w:rPr>
          <w:rFonts w:asciiTheme="minorHAnsi" w:hAnsiTheme="minorHAnsi"/>
          <w:sz w:val="22"/>
          <w:szCs w:val="22"/>
        </w:rPr>
        <w:t xml:space="preserve"> </w:t>
      </w:r>
      <w:r w:rsidRPr="00F76111">
        <w:rPr>
          <w:rFonts w:asciiTheme="minorHAnsi" w:hAnsiTheme="minorHAnsi"/>
          <w:sz w:val="22"/>
          <w:szCs w:val="22"/>
        </w:rPr>
        <w:t>inform parents</w:t>
      </w:r>
      <w:r w:rsidR="001B1AFB">
        <w:rPr>
          <w:rFonts w:asciiTheme="minorHAnsi" w:hAnsiTheme="minorHAnsi"/>
          <w:sz w:val="22"/>
          <w:szCs w:val="22"/>
        </w:rPr>
        <w:t>/guardians</w:t>
      </w:r>
      <w:r w:rsidRPr="00F76111">
        <w:rPr>
          <w:rFonts w:asciiTheme="minorHAnsi" w:hAnsiTheme="minorHAnsi"/>
          <w:sz w:val="22"/>
          <w:szCs w:val="22"/>
        </w:rPr>
        <w:t xml:space="preserve"> of students </w:t>
      </w:r>
      <w:r w:rsidR="008A4755">
        <w:rPr>
          <w:rFonts w:asciiTheme="minorHAnsi" w:hAnsiTheme="minorHAnsi"/>
          <w:sz w:val="22"/>
          <w:szCs w:val="22"/>
        </w:rPr>
        <w:t>under the age of 1</w:t>
      </w:r>
      <w:r w:rsidR="00D97DF9">
        <w:rPr>
          <w:rFonts w:asciiTheme="minorHAnsi" w:hAnsiTheme="minorHAnsi"/>
          <w:sz w:val="22"/>
          <w:szCs w:val="22"/>
        </w:rPr>
        <w:t>9</w:t>
      </w:r>
      <w:r w:rsidR="008A4755">
        <w:rPr>
          <w:rFonts w:asciiTheme="minorHAnsi" w:hAnsiTheme="minorHAnsi"/>
          <w:sz w:val="22"/>
          <w:szCs w:val="22"/>
        </w:rPr>
        <w:t xml:space="preserve"> year</w:t>
      </w:r>
      <w:r w:rsidR="00D97DF9">
        <w:rPr>
          <w:rFonts w:asciiTheme="minorHAnsi" w:hAnsiTheme="minorHAnsi"/>
          <w:sz w:val="22"/>
          <w:szCs w:val="22"/>
        </w:rPr>
        <w:t>s</w:t>
      </w:r>
      <w:r w:rsidRPr="00F76111">
        <w:rPr>
          <w:rFonts w:asciiTheme="minorHAnsi" w:hAnsiTheme="minorHAnsi"/>
          <w:sz w:val="22"/>
          <w:szCs w:val="22"/>
        </w:rPr>
        <w:t xml:space="preserve"> when their child has been searched, and offer an opportunity to discuss the matter.  Any complaints will be dealt with through the complaints policy. </w:t>
      </w:r>
    </w:p>
    <w:p w14:paraId="3154006A" w14:textId="77777777" w:rsidR="002A006A" w:rsidRDefault="002A006A" w:rsidP="009E2F1F">
      <w:pPr>
        <w:ind w:left="720"/>
        <w:rPr>
          <w:rFonts w:asciiTheme="minorHAnsi" w:hAnsiTheme="minorHAnsi"/>
          <w:b/>
          <w:sz w:val="22"/>
          <w:szCs w:val="22"/>
        </w:rPr>
      </w:pPr>
    </w:p>
    <w:p w14:paraId="3154006B" w14:textId="77777777" w:rsidR="00AD2D9B" w:rsidRDefault="00AD2D9B" w:rsidP="009E2F1F">
      <w:pPr>
        <w:ind w:left="720"/>
        <w:rPr>
          <w:rFonts w:asciiTheme="minorHAnsi" w:hAnsiTheme="minorHAnsi"/>
          <w:b/>
          <w:sz w:val="22"/>
          <w:szCs w:val="22"/>
        </w:rPr>
      </w:pPr>
    </w:p>
    <w:p w14:paraId="3154006C" w14:textId="77777777" w:rsidR="00AD2D9B" w:rsidRDefault="00AD2D9B" w:rsidP="009E2F1F">
      <w:pPr>
        <w:ind w:left="720"/>
        <w:rPr>
          <w:rFonts w:asciiTheme="minorHAnsi" w:hAnsiTheme="minorHAnsi"/>
          <w:b/>
          <w:sz w:val="22"/>
          <w:szCs w:val="22"/>
        </w:rPr>
      </w:pPr>
    </w:p>
    <w:p w14:paraId="3154006D" w14:textId="77777777" w:rsidR="00AD2D9B" w:rsidRDefault="00AD2D9B" w:rsidP="009E2F1F">
      <w:pPr>
        <w:ind w:left="720"/>
        <w:rPr>
          <w:rFonts w:asciiTheme="minorHAnsi" w:hAnsiTheme="minorHAnsi"/>
          <w:b/>
          <w:sz w:val="22"/>
          <w:szCs w:val="22"/>
        </w:rPr>
      </w:pPr>
    </w:p>
    <w:p w14:paraId="3154006E" w14:textId="77777777" w:rsidR="00AD2D9B" w:rsidRPr="00F76111" w:rsidRDefault="00AD2D9B" w:rsidP="009E2F1F">
      <w:pPr>
        <w:ind w:left="720"/>
        <w:rPr>
          <w:rFonts w:asciiTheme="minorHAnsi" w:hAnsiTheme="minorHAnsi"/>
          <w:b/>
          <w:sz w:val="22"/>
          <w:szCs w:val="22"/>
        </w:rPr>
      </w:pPr>
    </w:p>
    <w:p w14:paraId="3154006F" w14:textId="77777777" w:rsidR="007265DE" w:rsidRPr="00AD2D9B" w:rsidRDefault="00C948DC" w:rsidP="00AD2D9B">
      <w:pPr>
        <w:ind w:left="720" w:hanging="720"/>
        <w:rPr>
          <w:rFonts w:asciiTheme="minorHAnsi" w:hAnsiTheme="minorHAnsi"/>
          <w:b/>
          <w:color w:val="31849B" w:themeColor="accent5" w:themeShade="BF"/>
        </w:rPr>
      </w:pPr>
      <w:r w:rsidRPr="00E01A24">
        <w:rPr>
          <w:rFonts w:asciiTheme="minorHAnsi" w:hAnsiTheme="minorHAnsi"/>
          <w:b/>
          <w:color w:val="31849B" w:themeColor="accent5" w:themeShade="BF"/>
        </w:rPr>
        <w:t>10</w:t>
      </w:r>
      <w:r w:rsidR="009E2F1F" w:rsidRPr="00E01A24">
        <w:rPr>
          <w:rFonts w:asciiTheme="minorHAnsi" w:hAnsiTheme="minorHAnsi"/>
          <w:b/>
          <w:color w:val="31849B" w:themeColor="accent5" w:themeShade="BF"/>
        </w:rPr>
        <w:t>.</w:t>
      </w:r>
      <w:r w:rsidR="009E2F1F" w:rsidRPr="00E01A24">
        <w:rPr>
          <w:rFonts w:asciiTheme="minorHAnsi" w:hAnsiTheme="minorHAnsi"/>
          <w:b/>
          <w:color w:val="31849B" w:themeColor="accent5" w:themeShade="BF"/>
        </w:rPr>
        <w:tab/>
      </w:r>
      <w:r w:rsidR="007265DE" w:rsidRPr="00E01A24">
        <w:rPr>
          <w:rFonts w:asciiTheme="minorHAnsi" w:hAnsiTheme="minorHAnsi"/>
          <w:b/>
          <w:color w:val="31849B" w:themeColor="accent5" w:themeShade="BF"/>
        </w:rPr>
        <w:t xml:space="preserve">Data </w:t>
      </w:r>
      <w:r w:rsidR="009E2F1F" w:rsidRPr="00E01A24">
        <w:rPr>
          <w:rFonts w:asciiTheme="minorHAnsi" w:hAnsiTheme="minorHAnsi"/>
          <w:b/>
          <w:color w:val="31849B" w:themeColor="accent5" w:themeShade="BF"/>
        </w:rPr>
        <w:t>P</w:t>
      </w:r>
      <w:r w:rsidR="007265DE" w:rsidRPr="00E01A24">
        <w:rPr>
          <w:rFonts w:asciiTheme="minorHAnsi" w:hAnsiTheme="minorHAnsi"/>
          <w:b/>
          <w:color w:val="31849B" w:themeColor="accent5" w:themeShade="BF"/>
        </w:rPr>
        <w:t>rotection</w:t>
      </w:r>
    </w:p>
    <w:p w14:paraId="31540070" w14:textId="77777777" w:rsidR="007265DE" w:rsidRDefault="007265DE" w:rsidP="00C948DC">
      <w:pPr>
        <w:ind w:left="720"/>
        <w:rPr>
          <w:noProof/>
          <w:color w:val="31849B" w:themeColor="accent5" w:themeShade="BF"/>
        </w:rPr>
      </w:pPr>
      <w:r w:rsidRPr="00F76111">
        <w:rPr>
          <w:rFonts w:asciiTheme="minorHAnsi" w:hAnsiTheme="minorHAnsi"/>
          <w:sz w:val="22"/>
          <w:szCs w:val="22"/>
        </w:rPr>
        <w:t xml:space="preserve">All written reports will be retained </w:t>
      </w:r>
      <w:r w:rsidR="00D97DF9">
        <w:rPr>
          <w:rFonts w:asciiTheme="minorHAnsi" w:hAnsiTheme="minorHAnsi"/>
          <w:sz w:val="22"/>
          <w:szCs w:val="22"/>
        </w:rPr>
        <w:t xml:space="preserve">on </w:t>
      </w:r>
      <w:proofErr w:type="spellStart"/>
      <w:r w:rsidR="00D97DF9">
        <w:rPr>
          <w:rFonts w:asciiTheme="minorHAnsi" w:hAnsiTheme="minorHAnsi"/>
          <w:sz w:val="22"/>
          <w:szCs w:val="22"/>
        </w:rPr>
        <w:t>MyConcern</w:t>
      </w:r>
      <w:proofErr w:type="spellEnd"/>
      <w:r w:rsidR="00CD3D9A" w:rsidRPr="00F76111">
        <w:rPr>
          <w:rFonts w:asciiTheme="minorHAnsi" w:hAnsiTheme="minorHAnsi"/>
          <w:sz w:val="22"/>
          <w:szCs w:val="22"/>
        </w:rPr>
        <w:t xml:space="preserve"> for</w:t>
      </w:r>
      <w:r w:rsidR="00C948DC">
        <w:rPr>
          <w:rFonts w:asciiTheme="minorHAnsi" w:hAnsiTheme="minorHAnsi"/>
          <w:sz w:val="22"/>
          <w:szCs w:val="22"/>
        </w:rPr>
        <w:t xml:space="preserve"> </w:t>
      </w:r>
      <w:r w:rsidR="00BD0138">
        <w:rPr>
          <w:rFonts w:asciiTheme="minorHAnsi" w:hAnsiTheme="minorHAnsi"/>
          <w:sz w:val="22"/>
          <w:szCs w:val="22"/>
        </w:rPr>
        <w:t>a period of one year.</w:t>
      </w:r>
      <w:r w:rsidR="002A006A" w:rsidRPr="002A006A">
        <w:rPr>
          <w:noProof/>
          <w:color w:val="31849B" w:themeColor="accent5" w:themeShade="BF"/>
        </w:rPr>
        <w:t xml:space="preserve"> </w:t>
      </w:r>
    </w:p>
    <w:p w14:paraId="31540071" w14:textId="77777777" w:rsidR="00FA4069" w:rsidRDefault="00FA4069" w:rsidP="00AD2D9B">
      <w:pPr>
        <w:rPr>
          <w:noProof/>
          <w:color w:val="31849B" w:themeColor="accent5" w:themeShade="BF"/>
        </w:rPr>
      </w:pPr>
    </w:p>
    <w:p w14:paraId="31540072" w14:textId="77777777" w:rsidR="00440459" w:rsidRDefault="00440459" w:rsidP="00AD2D9B">
      <w:pPr>
        <w:rPr>
          <w:rFonts w:asciiTheme="minorHAnsi" w:hAnsiTheme="minorHAnsi"/>
          <w:sz w:val="22"/>
          <w:szCs w:val="22"/>
        </w:rPr>
      </w:pPr>
      <w:r w:rsidRPr="00AD2D9B">
        <w:rPr>
          <w:rFonts w:asciiTheme="minorHAnsi" w:hAnsiTheme="minorHAnsi"/>
          <w:b/>
          <w:color w:val="31849B" w:themeColor="accent5" w:themeShade="BF"/>
        </w:rPr>
        <w:t xml:space="preserve">11. </w:t>
      </w:r>
      <w:r>
        <w:rPr>
          <w:rFonts w:asciiTheme="minorHAnsi" w:hAnsiTheme="minorHAnsi"/>
          <w:b/>
          <w:color w:val="31849B" w:themeColor="accent5" w:themeShade="BF"/>
        </w:rPr>
        <w:t xml:space="preserve">      </w:t>
      </w:r>
      <w:r w:rsidRPr="00AD2D9B">
        <w:rPr>
          <w:rFonts w:asciiTheme="minorHAnsi" w:hAnsiTheme="minorHAnsi"/>
          <w:b/>
          <w:color w:val="31849B" w:themeColor="accent5" w:themeShade="BF"/>
        </w:rPr>
        <w:t xml:space="preserve">Residential </w:t>
      </w:r>
    </w:p>
    <w:p w14:paraId="31540073" w14:textId="37C27435" w:rsidR="00CD59F3" w:rsidRPr="00AD2D9B" w:rsidRDefault="008A58C4" w:rsidP="00AD2D9B">
      <w:pPr>
        <w:rPr>
          <w:rFonts w:asciiTheme="minorHAnsi" w:hAnsiTheme="minorHAnsi"/>
          <w:sz w:val="22"/>
          <w:szCs w:val="22"/>
        </w:rPr>
        <w:sectPr w:rsidR="00CD59F3" w:rsidRPr="00AD2D9B" w:rsidSect="00B25E75">
          <w:headerReference w:type="default" r:id="rId12"/>
          <w:footerReference w:type="default" r:id="rId13"/>
          <w:pgSz w:w="11906" w:h="16838"/>
          <w:pgMar w:top="1440" w:right="1797" w:bottom="1134" w:left="1797" w:header="709" w:footer="709" w:gutter="0"/>
          <w:cols w:space="708"/>
          <w:docGrid w:linePitch="360"/>
        </w:sectPr>
      </w:pPr>
      <w:r>
        <w:rPr>
          <w:rFonts w:asciiTheme="minorHAnsi" w:hAnsiTheme="minorHAnsi"/>
          <w:sz w:val="22"/>
          <w:szCs w:val="22"/>
        </w:rPr>
        <w:t xml:space="preserve">             </w:t>
      </w:r>
      <w:r w:rsidRPr="008A58C4">
        <w:rPr>
          <w:rFonts w:asciiTheme="minorHAnsi" w:hAnsiTheme="minorHAnsi"/>
          <w:sz w:val="22"/>
          <w:szCs w:val="22"/>
        </w:rPr>
        <w:t>Any instances will be dealt with in accordance with</w:t>
      </w:r>
      <w:r>
        <w:rPr>
          <w:rFonts w:asciiTheme="minorHAnsi" w:hAnsiTheme="minorHAnsi"/>
          <w:sz w:val="22"/>
          <w:szCs w:val="22"/>
        </w:rPr>
        <w:t xml:space="preserve"> the Student Behaviour policy. Parents</w:t>
      </w:r>
      <w:r w:rsidRPr="008A58C4">
        <w:rPr>
          <w:rFonts w:asciiTheme="minorHAnsi" w:hAnsiTheme="minorHAnsi"/>
          <w:sz w:val="22"/>
          <w:szCs w:val="22"/>
        </w:rPr>
        <w:t>/carers will be contacted to inform and collect the student from residential. Where this is not possible the Residential Manager and Safeguarding team will support and advise</w:t>
      </w:r>
      <w:r w:rsidR="002870AD">
        <w:rPr>
          <w:rFonts w:asciiTheme="minorHAnsi" w:hAnsiTheme="minorHAnsi"/>
          <w:sz w:val="22"/>
          <w:szCs w:val="22"/>
        </w:rPr>
        <w:t>.</w:t>
      </w:r>
    </w:p>
    <w:p w14:paraId="31540074" w14:textId="77777777" w:rsidR="008442DF" w:rsidRPr="00856BD5" w:rsidRDefault="008442DF" w:rsidP="008442DF">
      <w:pPr>
        <w:rPr>
          <w:rFonts w:asciiTheme="minorHAnsi" w:hAnsiTheme="minorHAnsi"/>
          <w:b/>
          <w:color w:val="31849B" w:themeColor="accent5" w:themeShade="BF"/>
          <w:sz w:val="28"/>
          <w:szCs w:val="28"/>
        </w:rPr>
      </w:pPr>
      <w:r w:rsidRPr="00856BD5">
        <w:rPr>
          <w:rFonts w:asciiTheme="minorHAnsi" w:hAnsiTheme="minorHAnsi"/>
          <w:b/>
          <w:color w:val="31849B" w:themeColor="accent5" w:themeShade="BF"/>
          <w:sz w:val="28"/>
          <w:szCs w:val="28"/>
        </w:rPr>
        <w:t xml:space="preserve">Appendix </w:t>
      </w:r>
      <w:r w:rsidR="00FD6BD6" w:rsidRPr="00856BD5">
        <w:rPr>
          <w:rFonts w:asciiTheme="minorHAnsi" w:hAnsiTheme="minorHAnsi"/>
          <w:b/>
          <w:color w:val="31849B" w:themeColor="accent5" w:themeShade="BF"/>
          <w:sz w:val="28"/>
          <w:szCs w:val="28"/>
        </w:rPr>
        <w:t>One</w:t>
      </w:r>
      <w:r w:rsidRPr="00856BD5">
        <w:rPr>
          <w:rFonts w:asciiTheme="minorHAnsi" w:hAnsiTheme="minorHAnsi"/>
          <w:b/>
          <w:color w:val="31849B" w:themeColor="accent5" w:themeShade="BF"/>
          <w:sz w:val="28"/>
          <w:szCs w:val="28"/>
        </w:rPr>
        <w:t xml:space="preserve"> </w:t>
      </w:r>
    </w:p>
    <w:p w14:paraId="31540075" w14:textId="77777777" w:rsidR="00CC0C1B" w:rsidRPr="00F76111" w:rsidRDefault="00CC0C1B" w:rsidP="004A2F7A">
      <w:pPr>
        <w:autoSpaceDE w:val="0"/>
        <w:autoSpaceDN w:val="0"/>
        <w:adjustRightInd w:val="0"/>
        <w:rPr>
          <w:rFonts w:asciiTheme="minorHAnsi" w:hAnsiTheme="minorHAnsi" w:cs="BookAntiquaParliamentary,Italic"/>
          <w:b/>
          <w:iCs/>
        </w:rPr>
      </w:pPr>
    </w:p>
    <w:p w14:paraId="31540076" w14:textId="77777777" w:rsidR="004940F5" w:rsidRPr="00F76111" w:rsidRDefault="004940F5" w:rsidP="001D0B01">
      <w:pPr>
        <w:ind w:left="360"/>
        <w:rPr>
          <w:rFonts w:asciiTheme="minorHAnsi" w:hAnsiTheme="minorHAnsi"/>
        </w:rPr>
      </w:pPr>
    </w:p>
    <w:p w14:paraId="31540077" w14:textId="77777777" w:rsidR="00CC0C1B" w:rsidRPr="00F76111" w:rsidRDefault="00CC0C1B" w:rsidP="001D0B01">
      <w:pPr>
        <w:ind w:left="360"/>
        <w:rPr>
          <w:rFonts w:asciiTheme="minorHAnsi" w:hAnsiTheme="minorHAnsi"/>
        </w:rPr>
      </w:pPr>
    </w:p>
    <w:p w14:paraId="31540078" w14:textId="77777777" w:rsidR="00CC0C1B" w:rsidRPr="00F76111" w:rsidRDefault="00CC0C1B" w:rsidP="001D0B01">
      <w:pPr>
        <w:ind w:left="360"/>
        <w:rPr>
          <w:rFonts w:asciiTheme="minorHAnsi" w:hAnsiTheme="minorHAnsi"/>
        </w:rPr>
      </w:pPr>
      <w:r w:rsidRPr="00F76111">
        <w:rPr>
          <w:rFonts w:asciiTheme="minorHAnsi" w:hAnsiTheme="minorHAnsi"/>
        </w:rPr>
        <w:t xml:space="preserve">Staff with authorised responsibilities: </w:t>
      </w:r>
    </w:p>
    <w:p w14:paraId="31540079" w14:textId="77777777" w:rsidR="00CC0C1B" w:rsidRPr="00F76111" w:rsidRDefault="00CC0C1B" w:rsidP="001D0B01">
      <w:pPr>
        <w:ind w:left="360"/>
        <w:rPr>
          <w:rFonts w:asciiTheme="minorHAnsi" w:hAnsi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260"/>
      </w:tblGrid>
      <w:tr w:rsidR="00CC0C1B" w:rsidRPr="00F76111" w14:paraId="3154007D" w14:textId="77777777" w:rsidTr="007008B0">
        <w:tc>
          <w:tcPr>
            <w:tcW w:w="5812" w:type="dxa"/>
          </w:tcPr>
          <w:p w14:paraId="3154007A" w14:textId="77777777" w:rsidR="00CC0C1B" w:rsidRPr="00F76111" w:rsidRDefault="00CC0C1B" w:rsidP="001D0B01">
            <w:pPr>
              <w:rPr>
                <w:rFonts w:asciiTheme="minorHAnsi" w:hAnsiTheme="minorHAnsi"/>
                <w:b/>
                <w:sz w:val="36"/>
                <w:szCs w:val="36"/>
              </w:rPr>
            </w:pPr>
            <w:r w:rsidRPr="00F76111">
              <w:rPr>
                <w:rFonts w:asciiTheme="minorHAnsi" w:hAnsiTheme="minorHAnsi"/>
                <w:b/>
                <w:sz w:val="36"/>
                <w:szCs w:val="36"/>
              </w:rPr>
              <w:t xml:space="preserve">Title </w:t>
            </w:r>
          </w:p>
          <w:p w14:paraId="3154007B" w14:textId="77777777" w:rsidR="00CC0C1B" w:rsidRPr="00F76111" w:rsidRDefault="00CC0C1B" w:rsidP="001D0B01">
            <w:pPr>
              <w:rPr>
                <w:rFonts w:asciiTheme="minorHAnsi" w:hAnsiTheme="minorHAnsi"/>
                <w:b/>
                <w:sz w:val="36"/>
                <w:szCs w:val="36"/>
              </w:rPr>
            </w:pPr>
          </w:p>
        </w:tc>
        <w:tc>
          <w:tcPr>
            <w:tcW w:w="3260" w:type="dxa"/>
          </w:tcPr>
          <w:p w14:paraId="3154007C" w14:textId="77777777" w:rsidR="00CC0C1B" w:rsidRPr="00F76111" w:rsidRDefault="00CC0C1B" w:rsidP="001D0B01">
            <w:pPr>
              <w:rPr>
                <w:rFonts w:asciiTheme="minorHAnsi" w:hAnsiTheme="minorHAnsi"/>
                <w:b/>
                <w:sz w:val="36"/>
                <w:szCs w:val="36"/>
              </w:rPr>
            </w:pPr>
            <w:r w:rsidRPr="00F76111">
              <w:rPr>
                <w:rFonts w:asciiTheme="minorHAnsi" w:hAnsiTheme="minorHAnsi"/>
                <w:b/>
                <w:sz w:val="36"/>
                <w:szCs w:val="36"/>
              </w:rPr>
              <w:t>Name</w:t>
            </w:r>
          </w:p>
        </w:tc>
      </w:tr>
      <w:tr w:rsidR="00CC0C1B" w:rsidRPr="00F76111" w14:paraId="31540083" w14:textId="77777777" w:rsidTr="007008B0">
        <w:tc>
          <w:tcPr>
            <w:tcW w:w="5812" w:type="dxa"/>
          </w:tcPr>
          <w:p w14:paraId="31540081" w14:textId="77777777" w:rsidR="00CC0C1B" w:rsidRPr="00F76111" w:rsidRDefault="000030D9" w:rsidP="007008B0">
            <w:pPr>
              <w:rPr>
                <w:rFonts w:asciiTheme="minorHAnsi" w:hAnsiTheme="minorHAnsi"/>
                <w:sz w:val="36"/>
                <w:szCs w:val="36"/>
              </w:rPr>
            </w:pPr>
            <w:r>
              <w:rPr>
                <w:rFonts w:asciiTheme="minorHAnsi" w:hAnsiTheme="minorHAnsi"/>
                <w:sz w:val="36"/>
                <w:szCs w:val="36"/>
              </w:rPr>
              <w:t>Di</w:t>
            </w:r>
            <w:r w:rsidR="00BD0138">
              <w:rPr>
                <w:rFonts w:asciiTheme="minorHAnsi" w:hAnsiTheme="minorHAnsi"/>
                <w:sz w:val="36"/>
                <w:szCs w:val="36"/>
              </w:rPr>
              <w:t xml:space="preserve">rector of </w:t>
            </w:r>
            <w:r w:rsidR="007008B0">
              <w:rPr>
                <w:rFonts w:asciiTheme="minorHAnsi" w:hAnsiTheme="minorHAnsi"/>
                <w:sz w:val="36"/>
                <w:szCs w:val="36"/>
              </w:rPr>
              <w:t>Inclusion and Progression</w:t>
            </w:r>
          </w:p>
        </w:tc>
        <w:tc>
          <w:tcPr>
            <w:tcW w:w="3260" w:type="dxa"/>
          </w:tcPr>
          <w:p w14:paraId="31540082" w14:textId="77777777" w:rsidR="00CC0C1B" w:rsidRPr="00F76111" w:rsidRDefault="000030D9" w:rsidP="001D0B01">
            <w:pPr>
              <w:rPr>
                <w:rFonts w:asciiTheme="minorHAnsi" w:hAnsiTheme="minorHAnsi"/>
                <w:sz w:val="36"/>
                <w:szCs w:val="36"/>
              </w:rPr>
            </w:pPr>
            <w:r>
              <w:rPr>
                <w:rFonts w:asciiTheme="minorHAnsi" w:hAnsiTheme="minorHAnsi"/>
                <w:sz w:val="36"/>
                <w:szCs w:val="36"/>
              </w:rPr>
              <w:t>Nicola Caiger</w:t>
            </w:r>
          </w:p>
        </w:tc>
      </w:tr>
      <w:tr w:rsidR="001D0E8B" w:rsidRPr="00F76111" w14:paraId="31540086" w14:textId="77777777" w:rsidTr="007008B0">
        <w:tc>
          <w:tcPr>
            <w:tcW w:w="5812" w:type="dxa"/>
          </w:tcPr>
          <w:p w14:paraId="31540084" w14:textId="77777777" w:rsidR="001D0E8B" w:rsidRDefault="001D0E8B" w:rsidP="001D0B01">
            <w:pPr>
              <w:rPr>
                <w:rFonts w:asciiTheme="minorHAnsi" w:hAnsiTheme="minorHAnsi"/>
                <w:sz w:val="36"/>
                <w:szCs w:val="36"/>
              </w:rPr>
            </w:pPr>
            <w:r>
              <w:rPr>
                <w:rFonts w:asciiTheme="minorHAnsi" w:hAnsiTheme="minorHAnsi"/>
                <w:sz w:val="36"/>
                <w:szCs w:val="36"/>
              </w:rPr>
              <w:t xml:space="preserve">Director of Curriculum </w:t>
            </w:r>
          </w:p>
        </w:tc>
        <w:tc>
          <w:tcPr>
            <w:tcW w:w="3260" w:type="dxa"/>
          </w:tcPr>
          <w:p w14:paraId="31540085" w14:textId="77777777" w:rsidR="001D0E8B" w:rsidRDefault="001D0E8B" w:rsidP="001D0B01">
            <w:pPr>
              <w:rPr>
                <w:rFonts w:asciiTheme="minorHAnsi" w:hAnsiTheme="minorHAnsi"/>
                <w:sz w:val="36"/>
                <w:szCs w:val="36"/>
              </w:rPr>
            </w:pPr>
            <w:r>
              <w:rPr>
                <w:rFonts w:asciiTheme="minorHAnsi" w:hAnsiTheme="minorHAnsi"/>
                <w:sz w:val="36"/>
                <w:szCs w:val="36"/>
              </w:rPr>
              <w:t>Sian Williams</w:t>
            </w:r>
          </w:p>
        </w:tc>
      </w:tr>
      <w:tr w:rsidR="00B807F6" w:rsidRPr="00F76111" w14:paraId="31540089" w14:textId="77777777" w:rsidTr="007008B0">
        <w:tc>
          <w:tcPr>
            <w:tcW w:w="5812" w:type="dxa"/>
          </w:tcPr>
          <w:p w14:paraId="31540087" w14:textId="77777777" w:rsidR="00B807F6" w:rsidRDefault="00B807F6" w:rsidP="001D0B01">
            <w:pPr>
              <w:rPr>
                <w:rFonts w:asciiTheme="minorHAnsi" w:hAnsiTheme="minorHAnsi"/>
                <w:sz w:val="36"/>
                <w:szCs w:val="36"/>
              </w:rPr>
            </w:pPr>
            <w:r>
              <w:rPr>
                <w:rFonts w:asciiTheme="minorHAnsi" w:hAnsiTheme="minorHAnsi"/>
                <w:sz w:val="36"/>
                <w:szCs w:val="36"/>
              </w:rPr>
              <w:t>Director of Curriculum</w:t>
            </w:r>
          </w:p>
        </w:tc>
        <w:tc>
          <w:tcPr>
            <w:tcW w:w="3260" w:type="dxa"/>
          </w:tcPr>
          <w:p w14:paraId="31540088" w14:textId="77777777" w:rsidR="00B807F6" w:rsidRDefault="00B807F6" w:rsidP="001D0B01">
            <w:pPr>
              <w:rPr>
                <w:rFonts w:asciiTheme="minorHAnsi" w:hAnsiTheme="minorHAnsi"/>
                <w:sz w:val="36"/>
                <w:szCs w:val="36"/>
              </w:rPr>
            </w:pPr>
            <w:r>
              <w:rPr>
                <w:rFonts w:asciiTheme="minorHAnsi" w:hAnsiTheme="minorHAnsi"/>
                <w:sz w:val="36"/>
                <w:szCs w:val="36"/>
              </w:rPr>
              <w:t xml:space="preserve">Ana </w:t>
            </w:r>
            <w:r w:rsidRPr="00B807F6">
              <w:rPr>
                <w:rFonts w:asciiTheme="minorHAnsi" w:hAnsiTheme="minorHAnsi"/>
                <w:sz w:val="36"/>
                <w:szCs w:val="36"/>
              </w:rPr>
              <w:t>Guimaraes</w:t>
            </w:r>
          </w:p>
        </w:tc>
      </w:tr>
      <w:tr w:rsidR="000030D9" w:rsidRPr="00F76111" w14:paraId="3154008C" w14:textId="77777777" w:rsidTr="007008B0">
        <w:tc>
          <w:tcPr>
            <w:tcW w:w="5812" w:type="dxa"/>
          </w:tcPr>
          <w:p w14:paraId="3154008A" w14:textId="77777777" w:rsidR="000030D9" w:rsidRDefault="000030D9" w:rsidP="001D0B01">
            <w:pPr>
              <w:rPr>
                <w:rFonts w:asciiTheme="minorHAnsi" w:hAnsiTheme="minorHAnsi"/>
                <w:sz w:val="36"/>
                <w:szCs w:val="36"/>
              </w:rPr>
            </w:pPr>
            <w:r>
              <w:rPr>
                <w:rFonts w:asciiTheme="minorHAnsi" w:hAnsiTheme="minorHAnsi"/>
                <w:sz w:val="36"/>
                <w:szCs w:val="36"/>
              </w:rPr>
              <w:t>Head of Department</w:t>
            </w:r>
          </w:p>
        </w:tc>
        <w:tc>
          <w:tcPr>
            <w:tcW w:w="3260" w:type="dxa"/>
          </w:tcPr>
          <w:p w14:paraId="3154008B" w14:textId="77777777" w:rsidR="000030D9" w:rsidRDefault="001D0E8B" w:rsidP="001D0E8B">
            <w:pPr>
              <w:rPr>
                <w:rFonts w:asciiTheme="minorHAnsi" w:hAnsiTheme="minorHAnsi"/>
                <w:sz w:val="36"/>
                <w:szCs w:val="36"/>
              </w:rPr>
            </w:pPr>
            <w:r>
              <w:rPr>
                <w:rFonts w:asciiTheme="minorHAnsi" w:hAnsiTheme="minorHAnsi"/>
                <w:sz w:val="36"/>
                <w:szCs w:val="36"/>
              </w:rPr>
              <w:t>Andy Moore</w:t>
            </w:r>
          </w:p>
        </w:tc>
      </w:tr>
      <w:tr w:rsidR="00F33078" w:rsidRPr="00F76111" w14:paraId="3154008F" w14:textId="77777777" w:rsidTr="007008B0">
        <w:tc>
          <w:tcPr>
            <w:tcW w:w="5812" w:type="dxa"/>
          </w:tcPr>
          <w:p w14:paraId="3154008D" w14:textId="77777777" w:rsidR="00F33078" w:rsidRDefault="00F33078" w:rsidP="001D0B01">
            <w:pPr>
              <w:rPr>
                <w:rFonts w:asciiTheme="minorHAnsi" w:hAnsiTheme="minorHAnsi"/>
                <w:sz w:val="36"/>
                <w:szCs w:val="36"/>
              </w:rPr>
            </w:pPr>
            <w:r>
              <w:rPr>
                <w:rFonts w:asciiTheme="minorHAnsi" w:hAnsiTheme="minorHAnsi"/>
                <w:sz w:val="36"/>
                <w:szCs w:val="36"/>
              </w:rPr>
              <w:t>Head of Department</w:t>
            </w:r>
          </w:p>
        </w:tc>
        <w:tc>
          <w:tcPr>
            <w:tcW w:w="3260" w:type="dxa"/>
          </w:tcPr>
          <w:p w14:paraId="3154008E" w14:textId="77777777" w:rsidR="00F33078" w:rsidRDefault="00F33078" w:rsidP="001D0E8B">
            <w:pPr>
              <w:rPr>
                <w:rFonts w:asciiTheme="minorHAnsi" w:hAnsiTheme="minorHAnsi"/>
                <w:sz w:val="36"/>
                <w:szCs w:val="36"/>
              </w:rPr>
            </w:pPr>
            <w:r>
              <w:rPr>
                <w:rFonts w:asciiTheme="minorHAnsi" w:hAnsiTheme="minorHAnsi"/>
                <w:sz w:val="36"/>
                <w:szCs w:val="36"/>
              </w:rPr>
              <w:t>Susan Taylor</w:t>
            </w:r>
          </w:p>
        </w:tc>
      </w:tr>
      <w:tr w:rsidR="00F33078" w:rsidRPr="00F76111" w14:paraId="31540095" w14:textId="77777777" w:rsidTr="007008B0">
        <w:tc>
          <w:tcPr>
            <w:tcW w:w="5812" w:type="dxa"/>
          </w:tcPr>
          <w:p w14:paraId="31540093" w14:textId="77777777" w:rsidR="00F33078" w:rsidRDefault="00F33078" w:rsidP="001D0B01">
            <w:pPr>
              <w:rPr>
                <w:rFonts w:asciiTheme="minorHAnsi" w:hAnsiTheme="minorHAnsi"/>
                <w:sz w:val="36"/>
                <w:szCs w:val="36"/>
              </w:rPr>
            </w:pPr>
            <w:r>
              <w:rPr>
                <w:rFonts w:asciiTheme="minorHAnsi" w:hAnsiTheme="minorHAnsi"/>
                <w:sz w:val="36"/>
                <w:szCs w:val="36"/>
              </w:rPr>
              <w:t>Head of Department</w:t>
            </w:r>
          </w:p>
        </w:tc>
        <w:tc>
          <w:tcPr>
            <w:tcW w:w="3260" w:type="dxa"/>
          </w:tcPr>
          <w:p w14:paraId="31540094" w14:textId="77777777" w:rsidR="00F33078" w:rsidRDefault="00F33078" w:rsidP="001D0E8B">
            <w:pPr>
              <w:rPr>
                <w:rFonts w:asciiTheme="minorHAnsi" w:hAnsiTheme="minorHAnsi"/>
                <w:sz w:val="36"/>
                <w:szCs w:val="36"/>
              </w:rPr>
            </w:pPr>
            <w:r>
              <w:rPr>
                <w:rFonts w:asciiTheme="minorHAnsi" w:hAnsiTheme="minorHAnsi"/>
                <w:sz w:val="36"/>
                <w:szCs w:val="36"/>
              </w:rPr>
              <w:t>Aneesa Kiani</w:t>
            </w:r>
          </w:p>
        </w:tc>
      </w:tr>
      <w:tr w:rsidR="00F33078" w:rsidRPr="00F76111" w14:paraId="31540098" w14:textId="77777777" w:rsidTr="007008B0">
        <w:tc>
          <w:tcPr>
            <w:tcW w:w="5812" w:type="dxa"/>
          </w:tcPr>
          <w:p w14:paraId="31540096" w14:textId="77777777" w:rsidR="00F33078" w:rsidRDefault="00F33078" w:rsidP="001D0B01">
            <w:pPr>
              <w:rPr>
                <w:rFonts w:asciiTheme="minorHAnsi" w:hAnsiTheme="minorHAnsi"/>
                <w:sz w:val="36"/>
                <w:szCs w:val="36"/>
              </w:rPr>
            </w:pPr>
            <w:r>
              <w:rPr>
                <w:rFonts w:asciiTheme="minorHAnsi" w:hAnsiTheme="minorHAnsi"/>
                <w:sz w:val="36"/>
                <w:szCs w:val="36"/>
              </w:rPr>
              <w:t>Head of Department</w:t>
            </w:r>
          </w:p>
        </w:tc>
        <w:tc>
          <w:tcPr>
            <w:tcW w:w="3260" w:type="dxa"/>
          </w:tcPr>
          <w:p w14:paraId="31540097" w14:textId="77777777" w:rsidR="00F33078" w:rsidRDefault="00F33078" w:rsidP="001D0E8B">
            <w:pPr>
              <w:rPr>
                <w:rFonts w:asciiTheme="minorHAnsi" w:hAnsiTheme="minorHAnsi"/>
                <w:sz w:val="36"/>
                <w:szCs w:val="36"/>
              </w:rPr>
            </w:pPr>
            <w:r>
              <w:rPr>
                <w:rFonts w:asciiTheme="minorHAnsi" w:hAnsiTheme="minorHAnsi"/>
                <w:sz w:val="36"/>
                <w:szCs w:val="36"/>
              </w:rPr>
              <w:t>Roxanne Lowe</w:t>
            </w:r>
          </w:p>
        </w:tc>
      </w:tr>
      <w:tr w:rsidR="007722E8" w:rsidRPr="00F76111" w14:paraId="3154009B" w14:textId="77777777" w:rsidTr="007008B0">
        <w:tc>
          <w:tcPr>
            <w:tcW w:w="5812" w:type="dxa"/>
          </w:tcPr>
          <w:p w14:paraId="31540099" w14:textId="77777777" w:rsidR="007722E8" w:rsidRDefault="007722E8" w:rsidP="001D0B01">
            <w:pPr>
              <w:rPr>
                <w:rFonts w:asciiTheme="minorHAnsi" w:hAnsiTheme="minorHAnsi"/>
                <w:sz w:val="36"/>
                <w:szCs w:val="36"/>
              </w:rPr>
            </w:pPr>
            <w:r>
              <w:rPr>
                <w:rFonts w:asciiTheme="minorHAnsi" w:hAnsiTheme="minorHAnsi"/>
                <w:sz w:val="36"/>
                <w:szCs w:val="36"/>
              </w:rPr>
              <w:t xml:space="preserve">Head of Department </w:t>
            </w:r>
          </w:p>
        </w:tc>
        <w:tc>
          <w:tcPr>
            <w:tcW w:w="3260" w:type="dxa"/>
          </w:tcPr>
          <w:p w14:paraId="3154009A" w14:textId="77777777" w:rsidR="007722E8" w:rsidRDefault="007722E8" w:rsidP="001D0E8B">
            <w:pPr>
              <w:rPr>
                <w:rFonts w:asciiTheme="minorHAnsi" w:hAnsiTheme="minorHAnsi"/>
                <w:sz w:val="36"/>
                <w:szCs w:val="36"/>
              </w:rPr>
            </w:pPr>
            <w:r>
              <w:rPr>
                <w:rFonts w:asciiTheme="minorHAnsi" w:hAnsiTheme="minorHAnsi"/>
                <w:sz w:val="36"/>
                <w:szCs w:val="36"/>
              </w:rPr>
              <w:t>Ian Morrison</w:t>
            </w:r>
          </w:p>
        </w:tc>
      </w:tr>
      <w:tr w:rsidR="000629F3" w:rsidRPr="00F76111" w14:paraId="315400A1" w14:textId="77777777" w:rsidTr="007008B0">
        <w:tc>
          <w:tcPr>
            <w:tcW w:w="5812" w:type="dxa"/>
          </w:tcPr>
          <w:p w14:paraId="3154009F" w14:textId="77777777" w:rsidR="000629F3" w:rsidRDefault="00F33078" w:rsidP="001D0B01">
            <w:pPr>
              <w:rPr>
                <w:rFonts w:asciiTheme="minorHAnsi" w:hAnsiTheme="minorHAnsi"/>
                <w:sz w:val="36"/>
                <w:szCs w:val="36"/>
              </w:rPr>
            </w:pPr>
            <w:r>
              <w:rPr>
                <w:rFonts w:asciiTheme="minorHAnsi" w:hAnsiTheme="minorHAnsi"/>
                <w:sz w:val="36"/>
                <w:szCs w:val="36"/>
              </w:rPr>
              <w:t>Head of Department</w:t>
            </w:r>
          </w:p>
        </w:tc>
        <w:tc>
          <w:tcPr>
            <w:tcW w:w="3260" w:type="dxa"/>
          </w:tcPr>
          <w:p w14:paraId="315400A0" w14:textId="77777777" w:rsidR="000629F3" w:rsidRDefault="00F33078" w:rsidP="001D0E8B">
            <w:pPr>
              <w:rPr>
                <w:rFonts w:asciiTheme="minorHAnsi" w:hAnsiTheme="minorHAnsi"/>
                <w:sz w:val="36"/>
                <w:szCs w:val="36"/>
              </w:rPr>
            </w:pPr>
            <w:r>
              <w:rPr>
                <w:rFonts w:asciiTheme="minorHAnsi" w:hAnsiTheme="minorHAnsi"/>
                <w:sz w:val="36"/>
                <w:szCs w:val="36"/>
              </w:rPr>
              <w:t>Sarah Gilliver</w:t>
            </w:r>
          </w:p>
        </w:tc>
      </w:tr>
      <w:tr w:rsidR="002870AD" w:rsidRPr="00F76111" w14:paraId="744B83EC" w14:textId="77777777" w:rsidTr="007008B0">
        <w:tc>
          <w:tcPr>
            <w:tcW w:w="5812" w:type="dxa"/>
          </w:tcPr>
          <w:p w14:paraId="42CD50DA" w14:textId="07682895" w:rsidR="002870AD" w:rsidRDefault="002870AD" w:rsidP="001D0B01">
            <w:pPr>
              <w:rPr>
                <w:rFonts w:asciiTheme="minorHAnsi" w:hAnsiTheme="minorHAnsi"/>
                <w:sz w:val="36"/>
                <w:szCs w:val="36"/>
              </w:rPr>
            </w:pPr>
            <w:r>
              <w:rPr>
                <w:rFonts w:asciiTheme="minorHAnsi" w:hAnsiTheme="minorHAnsi"/>
                <w:sz w:val="36"/>
                <w:szCs w:val="36"/>
              </w:rPr>
              <w:t>Head of Department</w:t>
            </w:r>
          </w:p>
        </w:tc>
        <w:tc>
          <w:tcPr>
            <w:tcW w:w="3260" w:type="dxa"/>
          </w:tcPr>
          <w:p w14:paraId="59A399AE" w14:textId="607BEA40" w:rsidR="002870AD" w:rsidRDefault="002870AD" w:rsidP="001D0E8B">
            <w:pPr>
              <w:rPr>
                <w:rFonts w:asciiTheme="minorHAnsi" w:hAnsiTheme="minorHAnsi"/>
                <w:sz w:val="36"/>
                <w:szCs w:val="36"/>
              </w:rPr>
            </w:pPr>
            <w:r>
              <w:rPr>
                <w:rFonts w:asciiTheme="minorHAnsi" w:hAnsiTheme="minorHAnsi"/>
                <w:sz w:val="36"/>
                <w:szCs w:val="36"/>
              </w:rPr>
              <w:t>Shan Fensome</w:t>
            </w:r>
          </w:p>
        </w:tc>
      </w:tr>
      <w:tr w:rsidR="000030D9" w:rsidRPr="00F76111" w14:paraId="315400A4" w14:textId="77777777" w:rsidTr="007008B0">
        <w:tc>
          <w:tcPr>
            <w:tcW w:w="5812" w:type="dxa"/>
          </w:tcPr>
          <w:p w14:paraId="315400A2" w14:textId="77777777" w:rsidR="000030D9" w:rsidRDefault="000030D9" w:rsidP="001D0B01">
            <w:pPr>
              <w:rPr>
                <w:rFonts w:asciiTheme="minorHAnsi" w:hAnsiTheme="minorHAnsi"/>
                <w:sz w:val="36"/>
                <w:szCs w:val="36"/>
              </w:rPr>
            </w:pPr>
            <w:r w:rsidRPr="000030D9">
              <w:rPr>
                <w:rFonts w:asciiTheme="minorHAnsi" w:hAnsiTheme="minorHAnsi"/>
                <w:sz w:val="36"/>
                <w:szCs w:val="36"/>
              </w:rPr>
              <w:t>Head of Department</w:t>
            </w:r>
          </w:p>
        </w:tc>
        <w:tc>
          <w:tcPr>
            <w:tcW w:w="3260" w:type="dxa"/>
          </w:tcPr>
          <w:p w14:paraId="315400A3" w14:textId="77777777" w:rsidR="000030D9" w:rsidRDefault="001D0E8B" w:rsidP="001D0B01">
            <w:pPr>
              <w:rPr>
                <w:rFonts w:asciiTheme="minorHAnsi" w:hAnsiTheme="minorHAnsi"/>
                <w:sz w:val="36"/>
                <w:szCs w:val="36"/>
              </w:rPr>
            </w:pPr>
            <w:r>
              <w:rPr>
                <w:rFonts w:asciiTheme="minorHAnsi" w:hAnsiTheme="minorHAnsi"/>
                <w:sz w:val="36"/>
                <w:szCs w:val="36"/>
              </w:rPr>
              <w:t>Garry Morgan</w:t>
            </w:r>
          </w:p>
        </w:tc>
      </w:tr>
      <w:tr w:rsidR="000030D9" w:rsidRPr="00F76111" w14:paraId="315400A7" w14:textId="77777777" w:rsidTr="007008B0">
        <w:tc>
          <w:tcPr>
            <w:tcW w:w="5812" w:type="dxa"/>
          </w:tcPr>
          <w:p w14:paraId="315400A5" w14:textId="77777777" w:rsidR="000030D9" w:rsidRPr="000030D9" w:rsidRDefault="006568C5" w:rsidP="001D0B01">
            <w:pPr>
              <w:rPr>
                <w:rFonts w:asciiTheme="minorHAnsi" w:hAnsiTheme="minorHAnsi"/>
                <w:sz w:val="36"/>
                <w:szCs w:val="36"/>
              </w:rPr>
            </w:pPr>
            <w:r w:rsidRPr="006568C5">
              <w:rPr>
                <w:rFonts w:asciiTheme="minorHAnsi" w:hAnsiTheme="minorHAnsi"/>
                <w:sz w:val="36"/>
                <w:szCs w:val="36"/>
              </w:rPr>
              <w:t>Head of Department</w:t>
            </w:r>
          </w:p>
        </w:tc>
        <w:tc>
          <w:tcPr>
            <w:tcW w:w="3260" w:type="dxa"/>
          </w:tcPr>
          <w:p w14:paraId="315400A6" w14:textId="77777777" w:rsidR="000030D9" w:rsidRDefault="001D0E8B" w:rsidP="001D0B01">
            <w:pPr>
              <w:rPr>
                <w:rFonts w:asciiTheme="minorHAnsi" w:hAnsiTheme="minorHAnsi"/>
                <w:sz w:val="36"/>
                <w:szCs w:val="36"/>
              </w:rPr>
            </w:pPr>
            <w:r>
              <w:rPr>
                <w:rFonts w:asciiTheme="minorHAnsi" w:hAnsiTheme="minorHAnsi"/>
                <w:sz w:val="36"/>
                <w:szCs w:val="36"/>
              </w:rPr>
              <w:t>Victoria Caulton</w:t>
            </w:r>
          </w:p>
        </w:tc>
      </w:tr>
    </w:tbl>
    <w:p w14:paraId="315400A8" w14:textId="77777777" w:rsidR="00CC0C1B" w:rsidRPr="00F76111" w:rsidRDefault="00CC0C1B" w:rsidP="001D0B01">
      <w:pPr>
        <w:ind w:left="360"/>
        <w:rPr>
          <w:rFonts w:asciiTheme="minorHAnsi" w:hAnsiTheme="minorHAnsi"/>
          <w:sz w:val="36"/>
          <w:szCs w:val="36"/>
        </w:rPr>
      </w:pPr>
    </w:p>
    <w:p w14:paraId="315400A9" w14:textId="77777777" w:rsidR="004A2F7A" w:rsidRPr="00F76111" w:rsidRDefault="004A2F7A" w:rsidP="004A2F7A">
      <w:pPr>
        <w:ind w:left="360"/>
        <w:rPr>
          <w:rFonts w:asciiTheme="minorHAnsi" w:hAnsiTheme="minorHAnsi"/>
          <w:b/>
        </w:rPr>
      </w:pPr>
    </w:p>
    <w:p w14:paraId="315400AA" w14:textId="77777777" w:rsidR="004A2F7A" w:rsidRPr="00F76111" w:rsidRDefault="004A2F7A" w:rsidP="004A2F7A">
      <w:pPr>
        <w:ind w:left="360"/>
        <w:rPr>
          <w:rFonts w:asciiTheme="minorHAnsi" w:hAnsiTheme="minorHAnsi"/>
          <w:b/>
        </w:rPr>
      </w:pPr>
    </w:p>
    <w:p w14:paraId="315400AB" w14:textId="77777777" w:rsidR="005E06BC" w:rsidRPr="00F76111" w:rsidRDefault="005E06BC" w:rsidP="004A2F7A">
      <w:pPr>
        <w:ind w:left="360"/>
        <w:rPr>
          <w:rFonts w:asciiTheme="minorHAnsi" w:hAnsiTheme="minorHAnsi"/>
          <w:b/>
        </w:rPr>
      </w:pPr>
    </w:p>
    <w:p w14:paraId="315400AC" w14:textId="77777777" w:rsidR="005E06BC" w:rsidRPr="00F76111" w:rsidRDefault="005E06BC" w:rsidP="004A2F7A">
      <w:pPr>
        <w:ind w:left="360"/>
        <w:rPr>
          <w:rFonts w:asciiTheme="minorHAnsi" w:hAnsiTheme="minorHAnsi"/>
          <w:b/>
        </w:rPr>
      </w:pPr>
    </w:p>
    <w:p w14:paraId="315400AD" w14:textId="77777777" w:rsidR="005E06BC" w:rsidRPr="00F76111" w:rsidRDefault="005E06BC" w:rsidP="004A2F7A">
      <w:pPr>
        <w:ind w:left="360"/>
        <w:rPr>
          <w:rFonts w:asciiTheme="minorHAnsi" w:hAnsiTheme="minorHAnsi"/>
          <w:b/>
        </w:rPr>
      </w:pPr>
    </w:p>
    <w:p w14:paraId="315400AE" w14:textId="77777777" w:rsidR="005E06BC" w:rsidRPr="00F76111" w:rsidRDefault="005E06BC" w:rsidP="004A2F7A">
      <w:pPr>
        <w:ind w:left="360"/>
        <w:rPr>
          <w:rFonts w:asciiTheme="minorHAnsi" w:hAnsiTheme="minorHAnsi"/>
          <w:b/>
        </w:rPr>
      </w:pPr>
    </w:p>
    <w:p w14:paraId="315400AF" w14:textId="77777777" w:rsidR="005E06BC" w:rsidRPr="00F76111" w:rsidRDefault="005E06BC" w:rsidP="004A2F7A">
      <w:pPr>
        <w:ind w:left="360"/>
        <w:rPr>
          <w:rFonts w:asciiTheme="minorHAnsi" w:hAnsiTheme="minorHAnsi"/>
          <w:b/>
        </w:rPr>
      </w:pPr>
    </w:p>
    <w:p w14:paraId="315400B0" w14:textId="77777777" w:rsidR="005E06BC" w:rsidRPr="00F76111" w:rsidRDefault="005E06BC" w:rsidP="004A2F7A">
      <w:pPr>
        <w:ind w:left="360"/>
        <w:rPr>
          <w:rFonts w:asciiTheme="minorHAnsi" w:hAnsiTheme="minorHAnsi"/>
          <w:b/>
        </w:rPr>
      </w:pPr>
    </w:p>
    <w:p w14:paraId="315400B1" w14:textId="77777777" w:rsidR="005E06BC" w:rsidRPr="00F76111" w:rsidRDefault="005E06BC" w:rsidP="004A2F7A">
      <w:pPr>
        <w:ind w:left="360"/>
        <w:rPr>
          <w:rFonts w:asciiTheme="minorHAnsi" w:hAnsiTheme="minorHAnsi"/>
          <w:b/>
        </w:rPr>
      </w:pPr>
    </w:p>
    <w:p w14:paraId="315400B2" w14:textId="77777777" w:rsidR="005E06BC" w:rsidRPr="00F76111" w:rsidRDefault="005E06BC" w:rsidP="004A2F7A">
      <w:pPr>
        <w:ind w:left="360"/>
        <w:rPr>
          <w:rFonts w:asciiTheme="minorHAnsi" w:hAnsiTheme="minorHAnsi"/>
          <w:b/>
        </w:rPr>
      </w:pPr>
    </w:p>
    <w:p w14:paraId="315400B3" w14:textId="77777777" w:rsidR="005E06BC" w:rsidRPr="00F76111" w:rsidRDefault="005E06BC" w:rsidP="004A2F7A">
      <w:pPr>
        <w:ind w:left="360"/>
        <w:rPr>
          <w:rFonts w:asciiTheme="minorHAnsi" w:hAnsiTheme="minorHAnsi"/>
          <w:b/>
        </w:rPr>
      </w:pPr>
    </w:p>
    <w:p w14:paraId="315400B4" w14:textId="77777777" w:rsidR="005E06BC" w:rsidRPr="00F76111" w:rsidRDefault="005E06BC" w:rsidP="004A2F7A">
      <w:pPr>
        <w:ind w:left="360"/>
        <w:rPr>
          <w:rFonts w:asciiTheme="minorHAnsi" w:hAnsiTheme="minorHAnsi"/>
          <w:b/>
        </w:rPr>
      </w:pPr>
    </w:p>
    <w:p w14:paraId="315400B5" w14:textId="77777777" w:rsidR="005E06BC" w:rsidRPr="00F76111" w:rsidRDefault="005E06BC" w:rsidP="004A2F7A">
      <w:pPr>
        <w:ind w:left="360"/>
        <w:rPr>
          <w:rFonts w:asciiTheme="minorHAnsi" w:hAnsiTheme="minorHAnsi"/>
          <w:b/>
        </w:rPr>
      </w:pPr>
    </w:p>
    <w:p w14:paraId="315400B6" w14:textId="77777777" w:rsidR="005E06BC" w:rsidRPr="00F76111" w:rsidRDefault="005E06BC" w:rsidP="004A2F7A">
      <w:pPr>
        <w:ind w:left="360"/>
        <w:rPr>
          <w:rFonts w:asciiTheme="minorHAnsi" w:hAnsiTheme="minorHAnsi"/>
          <w:b/>
        </w:rPr>
      </w:pPr>
    </w:p>
    <w:p w14:paraId="315400B7" w14:textId="77777777" w:rsidR="005E06BC" w:rsidRPr="00F76111" w:rsidRDefault="005E06BC" w:rsidP="004A2F7A">
      <w:pPr>
        <w:ind w:left="360"/>
        <w:rPr>
          <w:rFonts w:asciiTheme="minorHAnsi" w:hAnsiTheme="minorHAnsi"/>
          <w:b/>
        </w:rPr>
      </w:pPr>
    </w:p>
    <w:p w14:paraId="315400B8" w14:textId="77777777" w:rsidR="008D7BF6" w:rsidRPr="00F76111" w:rsidRDefault="00C332FE" w:rsidP="008D7BF6">
      <w:pPr>
        <w:rPr>
          <w:rFonts w:asciiTheme="minorHAnsi" w:hAnsiTheme="minorHAnsi"/>
          <w:b/>
          <w:sz w:val="28"/>
          <w:szCs w:val="28"/>
        </w:rPr>
      </w:pPr>
      <w:r w:rsidRPr="00F76111">
        <w:rPr>
          <w:rFonts w:asciiTheme="minorHAnsi" w:hAnsiTheme="minorHAnsi"/>
          <w:sz w:val="22"/>
          <w:szCs w:val="22"/>
        </w:rPr>
        <w:br w:type="page"/>
      </w:r>
      <w:r w:rsidR="008D7BF6" w:rsidRPr="00E01A24">
        <w:rPr>
          <w:rFonts w:asciiTheme="minorHAnsi" w:hAnsiTheme="minorHAnsi"/>
          <w:b/>
          <w:color w:val="31849B" w:themeColor="accent5" w:themeShade="BF"/>
          <w:sz w:val="28"/>
          <w:szCs w:val="28"/>
        </w:rPr>
        <w:t>Appendix Two</w:t>
      </w:r>
    </w:p>
    <w:p w14:paraId="315400B9" w14:textId="77777777" w:rsidR="008D7BF6" w:rsidRPr="00F76111" w:rsidRDefault="008D7BF6" w:rsidP="008D7BF6">
      <w:pPr>
        <w:rPr>
          <w:rFonts w:asciiTheme="minorHAnsi" w:hAnsiTheme="minorHAnsi"/>
          <w:b/>
          <w:sz w:val="28"/>
          <w:szCs w:val="28"/>
        </w:rPr>
      </w:pPr>
    </w:p>
    <w:p w14:paraId="315400BA" w14:textId="77777777" w:rsidR="008D7BF6" w:rsidRDefault="008D7BF6" w:rsidP="008D7BF6">
      <w:pPr>
        <w:rPr>
          <w:rFonts w:asciiTheme="minorHAnsi" w:hAnsiTheme="minorHAnsi"/>
          <w:sz w:val="22"/>
          <w:szCs w:val="22"/>
        </w:rPr>
      </w:pPr>
      <w:r w:rsidRPr="00F76111">
        <w:rPr>
          <w:rFonts w:asciiTheme="minorHAnsi" w:hAnsiTheme="minorHAnsi"/>
          <w:sz w:val="22"/>
          <w:szCs w:val="22"/>
        </w:rPr>
        <w:t xml:space="preserve">Record of Search must be completed every time a search is conducted and the record card </w:t>
      </w:r>
      <w:r w:rsidR="00FF5C2D">
        <w:rPr>
          <w:rFonts w:asciiTheme="minorHAnsi" w:hAnsiTheme="minorHAnsi"/>
          <w:sz w:val="22"/>
          <w:szCs w:val="22"/>
        </w:rPr>
        <w:t xml:space="preserve">sent to the </w:t>
      </w:r>
      <w:proofErr w:type="spellStart"/>
      <w:r w:rsidR="00FF5C2D">
        <w:rPr>
          <w:rFonts w:asciiTheme="minorHAnsi" w:hAnsiTheme="minorHAnsi"/>
          <w:sz w:val="22"/>
          <w:szCs w:val="22"/>
        </w:rPr>
        <w:t>exectutive</w:t>
      </w:r>
      <w:proofErr w:type="spellEnd"/>
      <w:r w:rsidR="00FF5C2D">
        <w:rPr>
          <w:rFonts w:asciiTheme="minorHAnsi" w:hAnsiTheme="minorHAnsi"/>
          <w:sz w:val="22"/>
          <w:szCs w:val="22"/>
        </w:rPr>
        <w:t xml:space="preserve"> office </w:t>
      </w:r>
      <w:r w:rsidRPr="00F76111">
        <w:rPr>
          <w:rFonts w:asciiTheme="minorHAnsi" w:hAnsiTheme="minorHAnsi"/>
          <w:sz w:val="22"/>
          <w:szCs w:val="22"/>
        </w:rPr>
        <w:t xml:space="preserve"> for storage and reporting purposes.</w:t>
      </w:r>
    </w:p>
    <w:p w14:paraId="315400BB" w14:textId="77777777" w:rsidR="008D7BF6" w:rsidRPr="00F76111" w:rsidRDefault="008D7BF6" w:rsidP="008D7BF6">
      <w:pPr>
        <w:rPr>
          <w:rFonts w:asciiTheme="minorHAnsi" w:hAnsiTheme="minorHAnsi"/>
          <w:sz w:val="22"/>
          <w:szCs w:val="22"/>
        </w:rPr>
      </w:pPr>
    </w:p>
    <w:tbl>
      <w:tblPr>
        <w:tblStyle w:val="TableGrid"/>
        <w:tblW w:w="10207" w:type="dxa"/>
        <w:tblInd w:w="-743" w:type="dxa"/>
        <w:tblLook w:val="04A0" w:firstRow="1" w:lastRow="0" w:firstColumn="1" w:lastColumn="0" w:noHBand="0" w:noVBand="1"/>
      </w:tblPr>
      <w:tblGrid>
        <w:gridCol w:w="4395"/>
        <w:gridCol w:w="5812"/>
      </w:tblGrid>
      <w:tr w:rsidR="008D7BF6" w:rsidRPr="00F76111" w14:paraId="315400BF" w14:textId="77777777" w:rsidTr="00574331">
        <w:trPr>
          <w:trHeight w:val="493"/>
        </w:trPr>
        <w:tc>
          <w:tcPr>
            <w:tcW w:w="10207" w:type="dxa"/>
            <w:gridSpan w:val="2"/>
            <w:shd w:val="clear" w:color="auto" w:fill="BFBFBF" w:themeFill="background1" w:themeFillShade="BF"/>
          </w:tcPr>
          <w:p w14:paraId="315400BC" w14:textId="77777777" w:rsidR="008D7BF6" w:rsidRPr="00F76111" w:rsidRDefault="008D7BF6" w:rsidP="00574331">
            <w:pPr>
              <w:jc w:val="center"/>
              <w:rPr>
                <w:rFonts w:asciiTheme="minorHAnsi" w:hAnsiTheme="minorHAnsi"/>
                <w:b/>
                <w:sz w:val="20"/>
                <w:szCs w:val="20"/>
              </w:rPr>
            </w:pPr>
          </w:p>
          <w:p w14:paraId="315400BD" w14:textId="77777777" w:rsidR="008D7BF6" w:rsidRPr="00F76111" w:rsidRDefault="008D7BF6" w:rsidP="00574331">
            <w:pPr>
              <w:jc w:val="center"/>
              <w:rPr>
                <w:rFonts w:asciiTheme="minorHAnsi" w:hAnsiTheme="minorHAnsi"/>
                <w:b/>
                <w:sz w:val="20"/>
                <w:szCs w:val="20"/>
              </w:rPr>
            </w:pPr>
            <w:r w:rsidRPr="00F76111">
              <w:rPr>
                <w:rFonts w:asciiTheme="minorHAnsi" w:hAnsiTheme="minorHAnsi"/>
                <w:b/>
                <w:sz w:val="20"/>
                <w:szCs w:val="20"/>
              </w:rPr>
              <w:t>Stop and Search a Student Record of Incident</w:t>
            </w:r>
          </w:p>
          <w:p w14:paraId="315400BE" w14:textId="77777777" w:rsidR="008D7BF6" w:rsidRPr="00F76111" w:rsidRDefault="008D7BF6" w:rsidP="00574331">
            <w:pPr>
              <w:rPr>
                <w:rFonts w:asciiTheme="minorHAnsi" w:hAnsiTheme="minorHAnsi"/>
                <w:b/>
                <w:sz w:val="20"/>
                <w:szCs w:val="20"/>
              </w:rPr>
            </w:pPr>
          </w:p>
        </w:tc>
      </w:tr>
      <w:tr w:rsidR="008D7BF6" w:rsidRPr="00F76111" w14:paraId="315400C3" w14:textId="77777777" w:rsidTr="00574331">
        <w:tc>
          <w:tcPr>
            <w:tcW w:w="4395" w:type="dxa"/>
          </w:tcPr>
          <w:p w14:paraId="315400C0" w14:textId="77777777" w:rsidR="008D7BF6" w:rsidRDefault="008D7BF6" w:rsidP="00574331">
            <w:pPr>
              <w:rPr>
                <w:rFonts w:asciiTheme="minorHAnsi" w:hAnsiTheme="minorHAnsi"/>
                <w:sz w:val="20"/>
                <w:szCs w:val="20"/>
              </w:rPr>
            </w:pPr>
            <w:r>
              <w:rPr>
                <w:rFonts w:asciiTheme="minorHAnsi" w:hAnsiTheme="minorHAnsi"/>
                <w:sz w:val="20"/>
                <w:szCs w:val="20"/>
              </w:rPr>
              <w:t>Date</w:t>
            </w:r>
          </w:p>
          <w:p w14:paraId="315400C1" w14:textId="77777777" w:rsidR="008D7BF6" w:rsidRPr="00F76111" w:rsidRDefault="008D7BF6" w:rsidP="00574331">
            <w:pPr>
              <w:rPr>
                <w:rFonts w:asciiTheme="minorHAnsi" w:hAnsiTheme="minorHAnsi"/>
                <w:sz w:val="20"/>
                <w:szCs w:val="20"/>
              </w:rPr>
            </w:pPr>
          </w:p>
        </w:tc>
        <w:tc>
          <w:tcPr>
            <w:tcW w:w="5812" w:type="dxa"/>
          </w:tcPr>
          <w:p w14:paraId="315400C2" w14:textId="77777777" w:rsidR="008D7BF6" w:rsidRPr="00F76111" w:rsidRDefault="008D7BF6" w:rsidP="00574331">
            <w:pPr>
              <w:rPr>
                <w:rFonts w:asciiTheme="minorHAnsi" w:hAnsiTheme="minorHAnsi"/>
                <w:sz w:val="20"/>
                <w:szCs w:val="20"/>
              </w:rPr>
            </w:pPr>
          </w:p>
        </w:tc>
      </w:tr>
      <w:tr w:rsidR="008D7BF6" w:rsidRPr="00F76111" w14:paraId="315400C7" w14:textId="77777777" w:rsidTr="00574331">
        <w:tc>
          <w:tcPr>
            <w:tcW w:w="4395" w:type="dxa"/>
          </w:tcPr>
          <w:p w14:paraId="315400C4" w14:textId="77777777" w:rsidR="008D7BF6" w:rsidRPr="00F76111" w:rsidRDefault="008D7BF6" w:rsidP="00574331">
            <w:pPr>
              <w:rPr>
                <w:rFonts w:asciiTheme="minorHAnsi" w:hAnsiTheme="minorHAnsi"/>
                <w:sz w:val="20"/>
                <w:szCs w:val="20"/>
              </w:rPr>
            </w:pPr>
            <w:r w:rsidRPr="00F76111">
              <w:rPr>
                <w:rFonts w:asciiTheme="minorHAnsi" w:hAnsiTheme="minorHAnsi"/>
                <w:sz w:val="20"/>
                <w:szCs w:val="20"/>
              </w:rPr>
              <w:t>Student Name</w:t>
            </w:r>
            <w:r>
              <w:rPr>
                <w:rFonts w:asciiTheme="minorHAnsi" w:hAnsiTheme="minorHAnsi"/>
                <w:sz w:val="20"/>
                <w:szCs w:val="20"/>
              </w:rPr>
              <w:t xml:space="preserve"> </w:t>
            </w:r>
          </w:p>
          <w:p w14:paraId="315400C5" w14:textId="77777777" w:rsidR="008D7BF6" w:rsidRPr="00F76111" w:rsidRDefault="008D7BF6" w:rsidP="00574331">
            <w:pPr>
              <w:rPr>
                <w:rFonts w:asciiTheme="minorHAnsi" w:hAnsiTheme="minorHAnsi"/>
                <w:sz w:val="20"/>
                <w:szCs w:val="20"/>
              </w:rPr>
            </w:pPr>
          </w:p>
        </w:tc>
        <w:tc>
          <w:tcPr>
            <w:tcW w:w="5812" w:type="dxa"/>
          </w:tcPr>
          <w:p w14:paraId="315400C6" w14:textId="77777777" w:rsidR="008D7BF6" w:rsidRPr="00F76111" w:rsidRDefault="008D7BF6" w:rsidP="00574331">
            <w:pPr>
              <w:rPr>
                <w:rFonts w:asciiTheme="minorHAnsi" w:hAnsiTheme="minorHAnsi"/>
                <w:sz w:val="20"/>
                <w:szCs w:val="20"/>
              </w:rPr>
            </w:pPr>
          </w:p>
        </w:tc>
      </w:tr>
      <w:tr w:rsidR="008D7BF6" w:rsidRPr="00F76111" w14:paraId="315400CB" w14:textId="77777777" w:rsidTr="00574331">
        <w:tc>
          <w:tcPr>
            <w:tcW w:w="4395" w:type="dxa"/>
          </w:tcPr>
          <w:p w14:paraId="315400C8" w14:textId="77777777" w:rsidR="008D7BF6" w:rsidRDefault="008D7BF6" w:rsidP="00574331">
            <w:pPr>
              <w:rPr>
                <w:rFonts w:asciiTheme="minorHAnsi" w:hAnsiTheme="minorHAnsi"/>
                <w:sz w:val="20"/>
                <w:szCs w:val="20"/>
              </w:rPr>
            </w:pPr>
            <w:r>
              <w:rPr>
                <w:rFonts w:asciiTheme="minorHAnsi" w:hAnsiTheme="minorHAnsi"/>
                <w:sz w:val="20"/>
                <w:szCs w:val="20"/>
              </w:rPr>
              <w:t>ID number</w:t>
            </w:r>
          </w:p>
          <w:p w14:paraId="315400C9" w14:textId="77777777" w:rsidR="008D7BF6" w:rsidRPr="00F76111" w:rsidRDefault="008D7BF6" w:rsidP="00574331">
            <w:pPr>
              <w:rPr>
                <w:rFonts w:asciiTheme="minorHAnsi" w:hAnsiTheme="minorHAnsi"/>
                <w:sz w:val="20"/>
                <w:szCs w:val="20"/>
              </w:rPr>
            </w:pPr>
          </w:p>
        </w:tc>
        <w:tc>
          <w:tcPr>
            <w:tcW w:w="5812" w:type="dxa"/>
          </w:tcPr>
          <w:p w14:paraId="315400CA" w14:textId="77777777" w:rsidR="008D7BF6" w:rsidRPr="00F76111" w:rsidRDefault="008D7BF6" w:rsidP="00574331">
            <w:pPr>
              <w:rPr>
                <w:rFonts w:asciiTheme="minorHAnsi" w:hAnsiTheme="minorHAnsi"/>
                <w:sz w:val="20"/>
                <w:szCs w:val="20"/>
              </w:rPr>
            </w:pPr>
          </w:p>
        </w:tc>
      </w:tr>
      <w:tr w:rsidR="008D7BF6" w:rsidRPr="00F76111" w14:paraId="315400CF" w14:textId="77777777" w:rsidTr="00574331">
        <w:tc>
          <w:tcPr>
            <w:tcW w:w="4395" w:type="dxa"/>
          </w:tcPr>
          <w:p w14:paraId="315400CC" w14:textId="77777777" w:rsidR="008D7BF6" w:rsidRDefault="008D7BF6" w:rsidP="00574331">
            <w:pPr>
              <w:rPr>
                <w:rFonts w:asciiTheme="minorHAnsi" w:hAnsiTheme="minorHAnsi"/>
                <w:sz w:val="20"/>
                <w:szCs w:val="20"/>
              </w:rPr>
            </w:pPr>
            <w:r>
              <w:rPr>
                <w:rFonts w:asciiTheme="minorHAnsi" w:hAnsiTheme="minorHAnsi"/>
                <w:sz w:val="20"/>
                <w:szCs w:val="20"/>
              </w:rPr>
              <w:t>Location including campus</w:t>
            </w:r>
          </w:p>
          <w:p w14:paraId="315400CD" w14:textId="77777777" w:rsidR="008D7BF6" w:rsidRPr="00F76111" w:rsidRDefault="008D7BF6" w:rsidP="00574331">
            <w:pPr>
              <w:rPr>
                <w:rFonts w:asciiTheme="minorHAnsi" w:hAnsiTheme="minorHAnsi"/>
                <w:sz w:val="20"/>
                <w:szCs w:val="20"/>
              </w:rPr>
            </w:pPr>
          </w:p>
        </w:tc>
        <w:tc>
          <w:tcPr>
            <w:tcW w:w="5812" w:type="dxa"/>
          </w:tcPr>
          <w:p w14:paraId="315400CE" w14:textId="77777777" w:rsidR="008D7BF6" w:rsidRPr="00F76111" w:rsidRDefault="008D7BF6" w:rsidP="00574331">
            <w:pPr>
              <w:rPr>
                <w:rFonts w:asciiTheme="minorHAnsi" w:hAnsiTheme="minorHAnsi"/>
                <w:sz w:val="20"/>
                <w:szCs w:val="20"/>
              </w:rPr>
            </w:pPr>
          </w:p>
        </w:tc>
      </w:tr>
      <w:tr w:rsidR="008D7BF6" w:rsidRPr="00F76111" w14:paraId="315400D3" w14:textId="77777777" w:rsidTr="00574331">
        <w:tc>
          <w:tcPr>
            <w:tcW w:w="4395" w:type="dxa"/>
          </w:tcPr>
          <w:p w14:paraId="315400D0" w14:textId="77777777" w:rsidR="008D7BF6" w:rsidRDefault="008D7BF6" w:rsidP="00574331">
            <w:pPr>
              <w:rPr>
                <w:rFonts w:asciiTheme="minorHAnsi" w:hAnsiTheme="minorHAnsi"/>
                <w:sz w:val="20"/>
                <w:szCs w:val="20"/>
              </w:rPr>
            </w:pPr>
            <w:r>
              <w:rPr>
                <w:rFonts w:asciiTheme="minorHAnsi" w:hAnsiTheme="minorHAnsi"/>
                <w:sz w:val="20"/>
                <w:szCs w:val="20"/>
              </w:rPr>
              <w:t>Curriculum area</w:t>
            </w:r>
          </w:p>
          <w:p w14:paraId="315400D1" w14:textId="77777777" w:rsidR="008D7BF6" w:rsidRDefault="008D7BF6" w:rsidP="00574331">
            <w:pPr>
              <w:rPr>
                <w:rFonts w:asciiTheme="minorHAnsi" w:hAnsiTheme="minorHAnsi"/>
                <w:sz w:val="20"/>
                <w:szCs w:val="20"/>
              </w:rPr>
            </w:pPr>
          </w:p>
        </w:tc>
        <w:tc>
          <w:tcPr>
            <w:tcW w:w="5812" w:type="dxa"/>
          </w:tcPr>
          <w:p w14:paraId="315400D2" w14:textId="77777777" w:rsidR="008D7BF6" w:rsidRPr="00F76111" w:rsidRDefault="008D7BF6" w:rsidP="00574331">
            <w:pPr>
              <w:rPr>
                <w:rFonts w:asciiTheme="minorHAnsi" w:hAnsiTheme="minorHAnsi"/>
                <w:sz w:val="20"/>
                <w:szCs w:val="20"/>
              </w:rPr>
            </w:pPr>
          </w:p>
        </w:tc>
      </w:tr>
      <w:tr w:rsidR="008D7BF6" w:rsidRPr="00F76111" w14:paraId="315400D7" w14:textId="77777777" w:rsidTr="00574331">
        <w:tc>
          <w:tcPr>
            <w:tcW w:w="4395" w:type="dxa"/>
          </w:tcPr>
          <w:p w14:paraId="315400D4" w14:textId="77777777" w:rsidR="008D7BF6" w:rsidRDefault="008D7BF6" w:rsidP="00574331">
            <w:pPr>
              <w:rPr>
                <w:rFonts w:asciiTheme="minorHAnsi" w:hAnsiTheme="minorHAnsi"/>
                <w:sz w:val="20"/>
                <w:szCs w:val="20"/>
              </w:rPr>
            </w:pPr>
            <w:r>
              <w:rPr>
                <w:rFonts w:asciiTheme="minorHAnsi" w:hAnsiTheme="minorHAnsi"/>
                <w:sz w:val="20"/>
                <w:szCs w:val="20"/>
              </w:rPr>
              <w:t>Reason for search</w:t>
            </w:r>
          </w:p>
          <w:p w14:paraId="315400D5" w14:textId="77777777" w:rsidR="008D7BF6" w:rsidRDefault="008D7BF6" w:rsidP="00574331">
            <w:pPr>
              <w:rPr>
                <w:rFonts w:asciiTheme="minorHAnsi" w:hAnsiTheme="minorHAnsi"/>
                <w:sz w:val="20"/>
                <w:szCs w:val="20"/>
              </w:rPr>
            </w:pPr>
          </w:p>
        </w:tc>
        <w:tc>
          <w:tcPr>
            <w:tcW w:w="5812" w:type="dxa"/>
          </w:tcPr>
          <w:p w14:paraId="315400D6" w14:textId="77777777" w:rsidR="008D7BF6" w:rsidRPr="00F76111" w:rsidRDefault="008D7BF6" w:rsidP="00574331">
            <w:pPr>
              <w:rPr>
                <w:rFonts w:asciiTheme="minorHAnsi" w:hAnsiTheme="minorHAnsi"/>
                <w:sz w:val="20"/>
                <w:szCs w:val="20"/>
              </w:rPr>
            </w:pPr>
          </w:p>
        </w:tc>
      </w:tr>
      <w:tr w:rsidR="008D7BF6" w:rsidRPr="00F76111" w14:paraId="315400DB" w14:textId="77777777" w:rsidTr="00574331">
        <w:tc>
          <w:tcPr>
            <w:tcW w:w="4395" w:type="dxa"/>
          </w:tcPr>
          <w:p w14:paraId="315400D8" w14:textId="77777777" w:rsidR="008D7BF6" w:rsidRPr="00F76111" w:rsidRDefault="008D7BF6" w:rsidP="00574331">
            <w:pPr>
              <w:rPr>
                <w:rFonts w:asciiTheme="minorHAnsi" w:hAnsiTheme="minorHAnsi"/>
                <w:sz w:val="20"/>
                <w:szCs w:val="20"/>
              </w:rPr>
            </w:pPr>
            <w:r w:rsidRPr="00F76111">
              <w:rPr>
                <w:rFonts w:asciiTheme="minorHAnsi" w:hAnsiTheme="minorHAnsi"/>
                <w:sz w:val="20"/>
                <w:szCs w:val="20"/>
              </w:rPr>
              <w:t>Name of person who performed the search</w:t>
            </w:r>
          </w:p>
          <w:p w14:paraId="315400D9" w14:textId="77777777" w:rsidR="008D7BF6" w:rsidRPr="00F76111" w:rsidRDefault="008D7BF6" w:rsidP="00574331">
            <w:pPr>
              <w:rPr>
                <w:rFonts w:asciiTheme="minorHAnsi" w:hAnsiTheme="minorHAnsi"/>
                <w:sz w:val="20"/>
                <w:szCs w:val="20"/>
              </w:rPr>
            </w:pPr>
          </w:p>
        </w:tc>
        <w:tc>
          <w:tcPr>
            <w:tcW w:w="5812" w:type="dxa"/>
          </w:tcPr>
          <w:p w14:paraId="315400DA" w14:textId="77777777" w:rsidR="008D7BF6" w:rsidRPr="00F76111" w:rsidRDefault="008D7BF6" w:rsidP="00574331">
            <w:pPr>
              <w:rPr>
                <w:rFonts w:asciiTheme="minorHAnsi" w:hAnsiTheme="minorHAnsi"/>
                <w:sz w:val="20"/>
                <w:szCs w:val="20"/>
              </w:rPr>
            </w:pPr>
          </w:p>
        </w:tc>
      </w:tr>
      <w:tr w:rsidR="008D7BF6" w:rsidRPr="00F76111" w14:paraId="315400DF" w14:textId="77777777" w:rsidTr="00574331">
        <w:tc>
          <w:tcPr>
            <w:tcW w:w="4395" w:type="dxa"/>
          </w:tcPr>
          <w:p w14:paraId="315400DC" w14:textId="77777777" w:rsidR="008D7BF6" w:rsidRPr="00F76111" w:rsidRDefault="008D7BF6" w:rsidP="00574331">
            <w:pPr>
              <w:rPr>
                <w:rFonts w:asciiTheme="minorHAnsi" w:hAnsiTheme="minorHAnsi"/>
                <w:sz w:val="20"/>
                <w:szCs w:val="20"/>
              </w:rPr>
            </w:pPr>
            <w:r w:rsidRPr="00F76111">
              <w:rPr>
                <w:rFonts w:asciiTheme="minorHAnsi" w:hAnsiTheme="minorHAnsi"/>
                <w:sz w:val="20"/>
                <w:szCs w:val="20"/>
              </w:rPr>
              <w:t>Name of person who witnessed the search</w:t>
            </w:r>
          </w:p>
          <w:p w14:paraId="315400DD" w14:textId="77777777" w:rsidR="008D7BF6" w:rsidRPr="00F76111" w:rsidRDefault="008D7BF6" w:rsidP="00574331">
            <w:pPr>
              <w:rPr>
                <w:rFonts w:asciiTheme="minorHAnsi" w:hAnsiTheme="minorHAnsi"/>
                <w:sz w:val="20"/>
                <w:szCs w:val="20"/>
              </w:rPr>
            </w:pPr>
          </w:p>
        </w:tc>
        <w:tc>
          <w:tcPr>
            <w:tcW w:w="5812" w:type="dxa"/>
          </w:tcPr>
          <w:p w14:paraId="315400DE" w14:textId="77777777" w:rsidR="008D7BF6" w:rsidRPr="00F76111" w:rsidRDefault="008D7BF6" w:rsidP="00574331">
            <w:pPr>
              <w:rPr>
                <w:rFonts w:asciiTheme="minorHAnsi" w:hAnsiTheme="minorHAnsi"/>
                <w:sz w:val="20"/>
                <w:szCs w:val="20"/>
              </w:rPr>
            </w:pPr>
          </w:p>
        </w:tc>
      </w:tr>
      <w:tr w:rsidR="008D7BF6" w:rsidRPr="00F76111" w14:paraId="315400E7" w14:textId="77777777" w:rsidTr="00574331">
        <w:tc>
          <w:tcPr>
            <w:tcW w:w="4395" w:type="dxa"/>
          </w:tcPr>
          <w:p w14:paraId="315400E0" w14:textId="77777777" w:rsidR="008D7BF6" w:rsidRPr="00F76111" w:rsidRDefault="008D7BF6" w:rsidP="00574331">
            <w:pPr>
              <w:rPr>
                <w:rFonts w:asciiTheme="minorHAnsi" w:hAnsiTheme="minorHAnsi"/>
                <w:sz w:val="20"/>
                <w:szCs w:val="20"/>
              </w:rPr>
            </w:pPr>
            <w:r w:rsidRPr="00F76111">
              <w:rPr>
                <w:rFonts w:asciiTheme="minorHAnsi" w:hAnsiTheme="minorHAnsi"/>
                <w:sz w:val="20"/>
                <w:szCs w:val="20"/>
              </w:rPr>
              <w:t>Outline of any reasonable force used, and if so why</w:t>
            </w:r>
          </w:p>
          <w:p w14:paraId="315400E1" w14:textId="77777777" w:rsidR="008D7BF6" w:rsidRPr="00F76111" w:rsidRDefault="008D7BF6" w:rsidP="00574331">
            <w:pPr>
              <w:rPr>
                <w:rFonts w:asciiTheme="minorHAnsi" w:hAnsiTheme="minorHAnsi"/>
                <w:sz w:val="20"/>
                <w:szCs w:val="20"/>
              </w:rPr>
            </w:pPr>
          </w:p>
          <w:p w14:paraId="315400E2" w14:textId="77777777" w:rsidR="008D7BF6" w:rsidRPr="00F76111" w:rsidRDefault="008D7BF6" w:rsidP="00574331">
            <w:pPr>
              <w:rPr>
                <w:rFonts w:asciiTheme="minorHAnsi" w:hAnsiTheme="minorHAnsi"/>
                <w:sz w:val="20"/>
                <w:szCs w:val="20"/>
              </w:rPr>
            </w:pPr>
          </w:p>
          <w:p w14:paraId="315400E3" w14:textId="77777777" w:rsidR="008D7BF6" w:rsidRPr="00F76111" w:rsidRDefault="008D7BF6" w:rsidP="00574331">
            <w:pPr>
              <w:rPr>
                <w:rFonts w:asciiTheme="minorHAnsi" w:hAnsiTheme="minorHAnsi"/>
                <w:sz w:val="20"/>
                <w:szCs w:val="20"/>
              </w:rPr>
            </w:pPr>
          </w:p>
          <w:p w14:paraId="315400E4" w14:textId="77777777" w:rsidR="008D7BF6" w:rsidRPr="00F76111" w:rsidRDefault="008D7BF6" w:rsidP="00574331">
            <w:pPr>
              <w:rPr>
                <w:rFonts w:asciiTheme="minorHAnsi" w:hAnsiTheme="minorHAnsi"/>
                <w:sz w:val="20"/>
                <w:szCs w:val="20"/>
              </w:rPr>
            </w:pPr>
          </w:p>
          <w:p w14:paraId="315400E5" w14:textId="77777777" w:rsidR="008D7BF6" w:rsidRPr="00F76111" w:rsidRDefault="008D7BF6" w:rsidP="00574331">
            <w:pPr>
              <w:rPr>
                <w:rFonts w:asciiTheme="minorHAnsi" w:hAnsiTheme="minorHAnsi"/>
                <w:sz w:val="20"/>
                <w:szCs w:val="20"/>
              </w:rPr>
            </w:pPr>
          </w:p>
        </w:tc>
        <w:tc>
          <w:tcPr>
            <w:tcW w:w="5812" w:type="dxa"/>
          </w:tcPr>
          <w:p w14:paraId="315400E6" w14:textId="77777777" w:rsidR="008D7BF6" w:rsidRPr="00F76111" w:rsidRDefault="008D7BF6" w:rsidP="00574331">
            <w:pPr>
              <w:rPr>
                <w:rFonts w:asciiTheme="minorHAnsi" w:hAnsiTheme="minorHAnsi"/>
                <w:sz w:val="20"/>
                <w:szCs w:val="20"/>
              </w:rPr>
            </w:pPr>
          </w:p>
        </w:tc>
      </w:tr>
      <w:tr w:rsidR="008D7BF6" w:rsidRPr="00F76111" w14:paraId="315400F2" w14:textId="77777777" w:rsidTr="00574331">
        <w:tc>
          <w:tcPr>
            <w:tcW w:w="4395" w:type="dxa"/>
          </w:tcPr>
          <w:p w14:paraId="315400E8" w14:textId="77777777" w:rsidR="008D7BF6" w:rsidRPr="00F76111" w:rsidRDefault="008D7BF6" w:rsidP="00574331">
            <w:pPr>
              <w:rPr>
                <w:rFonts w:asciiTheme="minorHAnsi" w:hAnsiTheme="minorHAnsi"/>
                <w:sz w:val="20"/>
                <w:szCs w:val="20"/>
              </w:rPr>
            </w:pPr>
            <w:r w:rsidRPr="00F76111">
              <w:rPr>
                <w:rFonts w:asciiTheme="minorHAnsi" w:hAnsiTheme="minorHAnsi"/>
                <w:sz w:val="20"/>
                <w:szCs w:val="20"/>
              </w:rPr>
              <w:t>Details of how the search began and progressed</w:t>
            </w:r>
          </w:p>
        </w:tc>
        <w:tc>
          <w:tcPr>
            <w:tcW w:w="5812" w:type="dxa"/>
          </w:tcPr>
          <w:p w14:paraId="315400E9" w14:textId="77777777" w:rsidR="008D7BF6" w:rsidRDefault="008D7BF6" w:rsidP="00574331">
            <w:pPr>
              <w:rPr>
                <w:rFonts w:asciiTheme="minorHAnsi" w:hAnsiTheme="minorHAnsi"/>
                <w:sz w:val="20"/>
                <w:szCs w:val="20"/>
              </w:rPr>
            </w:pPr>
          </w:p>
          <w:p w14:paraId="315400EA" w14:textId="77777777" w:rsidR="008D7BF6" w:rsidRDefault="008D7BF6" w:rsidP="00574331">
            <w:pPr>
              <w:rPr>
                <w:rFonts w:asciiTheme="minorHAnsi" w:hAnsiTheme="minorHAnsi"/>
                <w:sz w:val="20"/>
                <w:szCs w:val="20"/>
              </w:rPr>
            </w:pPr>
          </w:p>
          <w:p w14:paraId="315400EB" w14:textId="77777777" w:rsidR="008D7BF6" w:rsidRDefault="008D7BF6" w:rsidP="00574331">
            <w:pPr>
              <w:rPr>
                <w:rFonts w:asciiTheme="minorHAnsi" w:hAnsiTheme="minorHAnsi"/>
                <w:sz w:val="20"/>
                <w:szCs w:val="20"/>
              </w:rPr>
            </w:pPr>
          </w:p>
          <w:p w14:paraId="315400EC" w14:textId="77777777" w:rsidR="008D7BF6" w:rsidRDefault="008D7BF6" w:rsidP="00574331">
            <w:pPr>
              <w:rPr>
                <w:rFonts w:asciiTheme="minorHAnsi" w:hAnsiTheme="minorHAnsi"/>
                <w:sz w:val="20"/>
                <w:szCs w:val="20"/>
              </w:rPr>
            </w:pPr>
          </w:p>
          <w:p w14:paraId="315400ED" w14:textId="77777777" w:rsidR="008D7BF6" w:rsidRDefault="008D7BF6" w:rsidP="00574331">
            <w:pPr>
              <w:rPr>
                <w:rFonts w:asciiTheme="minorHAnsi" w:hAnsiTheme="minorHAnsi"/>
                <w:sz w:val="20"/>
                <w:szCs w:val="20"/>
              </w:rPr>
            </w:pPr>
          </w:p>
          <w:p w14:paraId="315400EE" w14:textId="77777777" w:rsidR="008D7BF6" w:rsidRDefault="008D7BF6" w:rsidP="00574331">
            <w:pPr>
              <w:rPr>
                <w:rFonts w:asciiTheme="minorHAnsi" w:hAnsiTheme="minorHAnsi"/>
                <w:sz w:val="20"/>
                <w:szCs w:val="20"/>
              </w:rPr>
            </w:pPr>
          </w:p>
          <w:p w14:paraId="315400EF" w14:textId="77777777" w:rsidR="008D7BF6" w:rsidRDefault="008D7BF6" w:rsidP="00574331">
            <w:pPr>
              <w:rPr>
                <w:rFonts w:asciiTheme="minorHAnsi" w:hAnsiTheme="minorHAnsi"/>
                <w:sz w:val="20"/>
                <w:szCs w:val="20"/>
              </w:rPr>
            </w:pPr>
          </w:p>
          <w:p w14:paraId="315400F0" w14:textId="77777777" w:rsidR="008D7BF6" w:rsidRDefault="008D7BF6" w:rsidP="00574331">
            <w:pPr>
              <w:rPr>
                <w:rFonts w:asciiTheme="minorHAnsi" w:hAnsiTheme="minorHAnsi"/>
                <w:sz w:val="20"/>
                <w:szCs w:val="20"/>
              </w:rPr>
            </w:pPr>
          </w:p>
          <w:p w14:paraId="315400F1" w14:textId="77777777" w:rsidR="008D7BF6" w:rsidRPr="00F76111" w:rsidRDefault="008D7BF6" w:rsidP="00574331">
            <w:pPr>
              <w:rPr>
                <w:rFonts w:asciiTheme="minorHAnsi" w:hAnsiTheme="minorHAnsi"/>
                <w:sz w:val="20"/>
                <w:szCs w:val="20"/>
              </w:rPr>
            </w:pPr>
          </w:p>
        </w:tc>
      </w:tr>
      <w:tr w:rsidR="008D7BF6" w:rsidRPr="00F76111" w14:paraId="315400FB" w14:textId="77777777" w:rsidTr="00574331">
        <w:tc>
          <w:tcPr>
            <w:tcW w:w="4395" w:type="dxa"/>
          </w:tcPr>
          <w:p w14:paraId="315400F3" w14:textId="77777777" w:rsidR="008D7BF6" w:rsidRPr="00F76111" w:rsidRDefault="008D7BF6" w:rsidP="00574331">
            <w:pPr>
              <w:rPr>
                <w:rFonts w:asciiTheme="minorHAnsi" w:hAnsiTheme="minorHAnsi"/>
                <w:sz w:val="20"/>
                <w:szCs w:val="20"/>
              </w:rPr>
            </w:pPr>
            <w:r w:rsidRPr="00F76111">
              <w:rPr>
                <w:rFonts w:asciiTheme="minorHAnsi" w:hAnsiTheme="minorHAnsi"/>
                <w:sz w:val="20"/>
                <w:szCs w:val="20"/>
              </w:rPr>
              <w:t xml:space="preserve">Note of student responses and how staff </w:t>
            </w:r>
            <w:r>
              <w:rPr>
                <w:rFonts w:asciiTheme="minorHAnsi" w:hAnsiTheme="minorHAnsi"/>
                <w:sz w:val="20"/>
                <w:szCs w:val="20"/>
              </w:rPr>
              <w:t>managed them</w:t>
            </w:r>
            <w:r w:rsidRPr="00F76111">
              <w:rPr>
                <w:rFonts w:asciiTheme="minorHAnsi" w:hAnsiTheme="minorHAnsi"/>
                <w:sz w:val="20"/>
                <w:szCs w:val="20"/>
              </w:rPr>
              <w:t xml:space="preserve"> (e.g. </w:t>
            </w:r>
            <w:r>
              <w:rPr>
                <w:rFonts w:asciiTheme="minorHAnsi" w:hAnsiTheme="minorHAnsi"/>
                <w:sz w:val="20"/>
                <w:szCs w:val="20"/>
              </w:rPr>
              <w:t>steps taken to calm the student)</w:t>
            </w:r>
          </w:p>
        </w:tc>
        <w:tc>
          <w:tcPr>
            <w:tcW w:w="5812" w:type="dxa"/>
          </w:tcPr>
          <w:p w14:paraId="315400F4" w14:textId="77777777" w:rsidR="008D7BF6" w:rsidRDefault="008D7BF6" w:rsidP="00574331">
            <w:pPr>
              <w:rPr>
                <w:rFonts w:asciiTheme="minorHAnsi" w:hAnsiTheme="minorHAnsi"/>
                <w:sz w:val="20"/>
                <w:szCs w:val="20"/>
              </w:rPr>
            </w:pPr>
          </w:p>
          <w:p w14:paraId="315400F5" w14:textId="77777777" w:rsidR="008D7BF6" w:rsidRDefault="008D7BF6" w:rsidP="00574331">
            <w:pPr>
              <w:rPr>
                <w:rFonts w:asciiTheme="minorHAnsi" w:hAnsiTheme="minorHAnsi"/>
                <w:sz w:val="20"/>
                <w:szCs w:val="20"/>
              </w:rPr>
            </w:pPr>
          </w:p>
          <w:p w14:paraId="315400F6" w14:textId="77777777" w:rsidR="008D7BF6" w:rsidRDefault="008D7BF6" w:rsidP="00574331">
            <w:pPr>
              <w:rPr>
                <w:rFonts w:asciiTheme="minorHAnsi" w:hAnsiTheme="minorHAnsi"/>
                <w:sz w:val="20"/>
                <w:szCs w:val="20"/>
              </w:rPr>
            </w:pPr>
          </w:p>
          <w:p w14:paraId="315400F7" w14:textId="77777777" w:rsidR="008D7BF6" w:rsidRDefault="008D7BF6" w:rsidP="00574331">
            <w:pPr>
              <w:rPr>
                <w:rFonts w:asciiTheme="minorHAnsi" w:hAnsiTheme="minorHAnsi"/>
                <w:sz w:val="20"/>
                <w:szCs w:val="20"/>
              </w:rPr>
            </w:pPr>
          </w:p>
          <w:p w14:paraId="315400F8" w14:textId="77777777" w:rsidR="008D7BF6" w:rsidRDefault="008D7BF6" w:rsidP="00574331">
            <w:pPr>
              <w:rPr>
                <w:rFonts w:asciiTheme="minorHAnsi" w:hAnsiTheme="minorHAnsi"/>
                <w:sz w:val="20"/>
                <w:szCs w:val="20"/>
              </w:rPr>
            </w:pPr>
          </w:p>
          <w:p w14:paraId="315400F9" w14:textId="77777777" w:rsidR="008D7BF6" w:rsidRDefault="008D7BF6" w:rsidP="00574331">
            <w:pPr>
              <w:rPr>
                <w:rFonts w:asciiTheme="minorHAnsi" w:hAnsiTheme="minorHAnsi"/>
                <w:sz w:val="20"/>
                <w:szCs w:val="20"/>
              </w:rPr>
            </w:pPr>
          </w:p>
          <w:p w14:paraId="315400FA" w14:textId="77777777" w:rsidR="008D7BF6" w:rsidRPr="00F76111" w:rsidRDefault="008D7BF6" w:rsidP="00574331">
            <w:pPr>
              <w:rPr>
                <w:rFonts w:asciiTheme="minorHAnsi" w:hAnsiTheme="minorHAnsi"/>
                <w:sz w:val="20"/>
                <w:szCs w:val="20"/>
              </w:rPr>
            </w:pPr>
          </w:p>
        </w:tc>
      </w:tr>
      <w:tr w:rsidR="008D7BF6" w:rsidRPr="00F76111" w14:paraId="31540100" w14:textId="77777777" w:rsidTr="00574331">
        <w:trPr>
          <w:trHeight w:val="1682"/>
        </w:trPr>
        <w:tc>
          <w:tcPr>
            <w:tcW w:w="4395" w:type="dxa"/>
          </w:tcPr>
          <w:p w14:paraId="315400FC" w14:textId="77777777" w:rsidR="008D7BF6" w:rsidRPr="00F76111" w:rsidRDefault="008D7BF6" w:rsidP="00574331">
            <w:pPr>
              <w:rPr>
                <w:rFonts w:asciiTheme="minorHAnsi" w:hAnsiTheme="minorHAnsi"/>
                <w:sz w:val="20"/>
                <w:szCs w:val="20"/>
              </w:rPr>
            </w:pPr>
            <w:r w:rsidRPr="00F76111">
              <w:rPr>
                <w:rFonts w:asciiTheme="minorHAnsi" w:hAnsiTheme="minorHAnsi"/>
                <w:sz w:val="20"/>
                <w:szCs w:val="20"/>
              </w:rPr>
              <w:t>Outcomes and follow-up actions</w:t>
            </w:r>
          </w:p>
        </w:tc>
        <w:tc>
          <w:tcPr>
            <w:tcW w:w="5812" w:type="dxa"/>
          </w:tcPr>
          <w:p w14:paraId="315400FD" w14:textId="77777777" w:rsidR="008D7BF6" w:rsidRDefault="008D7BF6" w:rsidP="00574331">
            <w:pPr>
              <w:rPr>
                <w:rFonts w:asciiTheme="minorHAnsi" w:hAnsiTheme="minorHAnsi"/>
                <w:sz w:val="20"/>
                <w:szCs w:val="20"/>
              </w:rPr>
            </w:pPr>
          </w:p>
          <w:p w14:paraId="315400FE" w14:textId="77777777" w:rsidR="008D7BF6" w:rsidRDefault="008D7BF6" w:rsidP="00574331">
            <w:pPr>
              <w:rPr>
                <w:rFonts w:asciiTheme="minorHAnsi" w:hAnsiTheme="minorHAnsi"/>
                <w:sz w:val="20"/>
                <w:szCs w:val="20"/>
              </w:rPr>
            </w:pPr>
          </w:p>
          <w:p w14:paraId="315400FF" w14:textId="77777777" w:rsidR="008D7BF6" w:rsidRPr="00F76111" w:rsidRDefault="008D7BF6" w:rsidP="00574331">
            <w:pPr>
              <w:rPr>
                <w:rFonts w:asciiTheme="minorHAnsi" w:hAnsiTheme="minorHAnsi"/>
                <w:sz w:val="20"/>
                <w:szCs w:val="20"/>
              </w:rPr>
            </w:pPr>
          </w:p>
        </w:tc>
      </w:tr>
    </w:tbl>
    <w:p w14:paraId="31540101" w14:textId="77777777" w:rsidR="00856BD5" w:rsidRPr="008D7BF6" w:rsidRDefault="00856BD5" w:rsidP="008D7BF6"/>
    <w:sectPr w:rsidR="00856BD5" w:rsidRPr="008D7BF6" w:rsidSect="000A1ACD">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DD794" w14:textId="77777777" w:rsidR="002F2C3B" w:rsidRDefault="002F2C3B" w:rsidP="00547DFA">
      <w:r>
        <w:separator/>
      </w:r>
    </w:p>
  </w:endnote>
  <w:endnote w:type="continuationSeparator" w:id="0">
    <w:p w14:paraId="27E09DCB" w14:textId="77777777" w:rsidR="002F2C3B" w:rsidRDefault="002F2C3B" w:rsidP="0054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AntiquaParliamentary,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71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DAEEF3" w:themeFill="accent5" w:themeFillTint="33"/>
      <w:tblLook w:val="01E0" w:firstRow="1" w:lastRow="1" w:firstColumn="1" w:lastColumn="1" w:noHBand="0" w:noVBand="0"/>
    </w:tblPr>
    <w:tblGrid>
      <w:gridCol w:w="1843"/>
      <w:gridCol w:w="1928"/>
      <w:gridCol w:w="236"/>
      <w:gridCol w:w="2490"/>
      <w:gridCol w:w="3710"/>
    </w:tblGrid>
    <w:tr w:rsidR="003A4B79" w:rsidRPr="00856BD5" w14:paraId="3154010E" w14:textId="77777777" w:rsidTr="10552978">
      <w:tc>
        <w:tcPr>
          <w:tcW w:w="1843" w:type="dxa"/>
          <w:shd w:val="clear" w:color="auto" w:fill="DAEEF3" w:themeFill="accent5" w:themeFillTint="33"/>
          <w:tcMar>
            <w:top w:w="28" w:type="dxa"/>
            <w:left w:w="108" w:type="dxa"/>
            <w:bottom w:w="28" w:type="dxa"/>
            <w:right w:w="108" w:type="dxa"/>
          </w:tcMar>
          <w:hideMark/>
        </w:tcPr>
        <w:p w14:paraId="31540109" w14:textId="77777777" w:rsidR="003A4B79" w:rsidRPr="00856BD5" w:rsidRDefault="003A4B79" w:rsidP="003A4B79">
          <w:pPr>
            <w:tabs>
              <w:tab w:val="left" w:pos="945"/>
              <w:tab w:val="center" w:pos="4513"/>
              <w:tab w:val="right" w:pos="9026"/>
              <w:tab w:val="right" w:pos="9070"/>
            </w:tabs>
            <w:jc w:val="both"/>
            <w:rPr>
              <w:rFonts w:ascii="Calibri" w:eastAsia="Calibri" w:hAnsi="Calibri" w:cs="Arial"/>
              <w:b/>
              <w:sz w:val="18"/>
              <w:szCs w:val="18"/>
              <w:lang w:val="en-US" w:eastAsia="en-US"/>
            </w:rPr>
          </w:pPr>
          <w:r w:rsidRPr="00856BD5">
            <w:rPr>
              <w:rFonts w:ascii="Calibri" w:eastAsia="Calibri" w:hAnsi="Calibri" w:cs="Arial"/>
              <w:b/>
              <w:sz w:val="18"/>
              <w:szCs w:val="18"/>
              <w:lang w:val="en-US" w:eastAsia="en-US"/>
            </w:rPr>
            <w:t>Ref</w:t>
          </w:r>
        </w:p>
      </w:tc>
      <w:tc>
        <w:tcPr>
          <w:tcW w:w="1928" w:type="dxa"/>
          <w:shd w:val="clear" w:color="auto" w:fill="DAEEF3" w:themeFill="accent5" w:themeFillTint="33"/>
          <w:tcMar>
            <w:top w:w="28" w:type="dxa"/>
            <w:left w:w="108" w:type="dxa"/>
            <w:bottom w:w="28" w:type="dxa"/>
            <w:right w:w="108" w:type="dxa"/>
          </w:tcMar>
          <w:hideMark/>
        </w:tcPr>
        <w:p w14:paraId="3154010A" w14:textId="77777777" w:rsidR="003A4B79" w:rsidRPr="00856BD5" w:rsidRDefault="007008B0" w:rsidP="003A4B79">
          <w:pPr>
            <w:tabs>
              <w:tab w:val="left" w:pos="945"/>
              <w:tab w:val="center" w:pos="4513"/>
              <w:tab w:val="right" w:pos="9026"/>
              <w:tab w:val="right" w:pos="9070"/>
            </w:tabs>
            <w:jc w:val="both"/>
            <w:rPr>
              <w:rFonts w:ascii="Calibri" w:eastAsia="Calibri" w:hAnsi="Calibri" w:cs="Arial"/>
              <w:sz w:val="18"/>
              <w:szCs w:val="18"/>
              <w:lang w:val="en-US" w:eastAsia="en-US"/>
            </w:rPr>
          </w:pPr>
          <w:r>
            <w:rPr>
              <w:rFonts w:ascii="Calibri" w:eastAsia="Calibri" w:hAnsi="Calibri" w:cs="Arial"/>
              <w:sz w:val="18"/>
              <w:szCs w:val="18"/>
              <w:lang w:val="en-US" w:eastAsia="en-US"/>
            </w:rPr>
            <w:t>73</w:t>
          </w:r>
        </w:p>
      </w:tc>
      <w:tc>
        <w:tcPr>
          <w:tcW w:w="236" w:type="dxa"/>
          <w:tcBorders>
            <w:top w:val="nil"/>
            <w:bottom w:val="nil"/>
          </w:tcBorders>
          <w:shd w:val="clear" w:color="auto" w:fill="auto"/>
          <w:tcMar>
            <w:top w:w="28" w:type="dxa"/>
            <w:left w:w="108" w:type="dxa"/>
            <w:bottom w:w="28" w:type="dxa"/>
            <w:right w:w="108" w:type="dxa"/>
          </w:tcMar>
        </w:tcPr>
        <w:p w14:paraId="3154010B" w14:textId="77777777" w:rsidR="003A4B79" w:rsidRPr="00856BD5" w:rsidRDefault="003A4B79" w:rsidP="003A4B79">
          <w:pPr>
            <w:tabs>
              <w:tab w:val="left" w:pos="945"/>
              <w:tab w:val="center" w:pos="4513"/>
              <w:tab w:val="right" w:pos="9026"/>
              <w:tab w:val="right" w:pos="9070"/>
            </w:tabs>
            <w:jc w:val="both"/>
            <w:rPr>
              <w:rFonts w:ascii="Calibri" w:eastAsia="Calibri" w:hAnsi="Calibri" w:cs="Arial"/>
              <w:sz w:val="18"/>
              <w:szCs w:val="18"/>
              <w:lang w:val="en-US" w:eastAsia="en-US"/>
            </w:rPr>
          </w:pPr>
        </w:p>
      </w:tc>
      <w:tc>
        <w:tcPr>
          <w:tcW w:w="2490" w:type="dxa"/>
          <w:shd w:val="clear" w:color="auto" w:fill="DAEEF3" w:themeFill="accent5" w:themeFillTint="33"/>
          <w:tcMar>
            <w:top w:w="28" w:type="dxa"/>
            <w:left w:w="108" w:type="dxa"/>
            <w:bottom w:w="28" w:type="dxa"/>
            <w:right w:w="108" w:type="dxa"/>
          </w:tcMar>
          <w:hideMark/>
        </w:tcPr>
        <w:p w14:paraId="3154010C" w14:textId="77777777" w:rsidR="003A4B79" w:rsidRPr="00856BD5" w:rsidRDefault="003A4B79" w:rsidP="003A4B79">
          <w:pPr>
            <w:tabs>
              <w:tab w:val="left" w:pos="945"/>
              <w:tab w:val="center" w:pos="4513"/>
              <w:tab w:val="right" w:pos="9026"/>
              <w:tab w:val="right" w:pos="9070"/>
            </w:tabs>
            <w:jc w:val="both"/>
            <w:rPr>
              <w:rFonts w:ascii="Calibri" w:eastAsia="Calibri" w:hAnsi="Calibri" w:cs="Arial"/>
              <w:b/>
              <w:sz w:val="18"/>
              <w:szCs w:val="18"/>
              <w:lang w:val="en-US" w:eastAsia="en-US"/>
            </w:rPr>
          </w:pPr>
          <w:r w:rsidRPr="00856BD5">
            <w:rPr>
              <w:rFonts w:ascii="Calibri" w:eastAsia="Calibri" w:hAnsi="Calibri" w:cs="Arial"/>
              <w:b/>
              <w:sz w:val="18"/>
              <w:szCs w:val="18"/>
              <w:lang w:val="en-US" w:eastAsia="en-US"/>
            </w:rPr>
            <w:t>Postholder Responsible for Review</w:t>
          </w:r>
        </w:p>
      </w:tc>
      <w:tc>
        <w:tcPr>
          <w:tcW w:w="3710" w:type="dxa"/>
          <w:shd w:val="clear" w:color="auto" w:fill="DAEEF3" w:themeFill="accent5" w:themeFillTint="33"/>
          <w:tcMar>
            <w:top w:w="28" w:type="dxa"/>
            <w:left w:w="108" w:type="dxa"/>
            <w:bottom w:w="28" w:type="dxa"/>
            <w:right w:w="108" w:type="dxa"/>
          </w:tcMar>
          <w:hideMark/>
        </w:tcPr>
        <w:p w14:paraId="3154010D" w14:textId="77777777" w:rsidR="003A4B79" w:rsidRPr="00856BD5" w:rsidRDefault="003A4B79" w:rsidP="007008B0">
          <w:pPr>
            <w:tabs>
              <w:tab w:val="left" w:pos="945"/>
              <w:tab w:val="center" w:pos="4513"/>
              <w:tab w:val="right" w:pos="9026"/>
              <w:tab w:val="right" w:pos="9070"/>
            </w:tabs>
            <w:jc w:val="both"/>
            <w:rPr>
              <w:rFonts w:ascii="Calibri" w:eastAsia="Calibri" w:hAnsi="Calibri" w:cs="Arial"/>
              <w:sz w:val="18"/>
              <w:szCs w:val="18"/>
              <w:lang w:val="en-US" w:eastAsia="en-US"/>
            </w:rPr>
          </w:pPr>
          <w:r>
            <w:rPr>
              <w:rFonts w:ascii="Calibri" w:eastAsia="Calibri" w:hAnsi="Calibri" w:cs="Tahoma"/>
              <w:color w:val="000000"/>
              <w:sz w:val="18"/>
              <w:szCs w:val="18"/>
              <w:lang w:eastAsia="en-US"/>
            </w:rPr>
            <w:t xml:space="preserve">Director of </w:t>
          </w:r>
          <w:r w:rsidR="007008B0">
            <w:rPr>
              <w:rFonts w:ascii="Calibri" w:eastAsia="Calibri" w:hAnsi="Calibri" w:cs="Tahoma"/>
              <w:color w:val="000000"/>
              <w:sz w:val="18"/>
              <w:szCs w:val="18"/>
              <w:lang w:eastAsia="en-US"/>
            </w:rPr>
            <w:t>Inclusion and Progression</w:t>
          </w:r>
        </w:p>
      </w:tc>
    </w:tr>
    <w:tr w:rsidR="003A4B79" w:rsidRPr="00856BD5" w14:paraId="31540114" w14:textId="77777777" w:rsidTr="10552978">
      <w:tc>
        <w:tcPr>
          <w:tcW w:w="1843" w:type="dxa"/>
          <w:shd w:val="clear" w:color="auto" w:fill="DAEEF3" w:themeFill="accent5" w:themeFillTint="33"/>
          <w:tcMar>
            <w:top w:w="28" w:type="dxa"/>
            <w:left w:w="108" w:type="dxa"/>
            <w:bottom w:w="28" w:type="dxa"/>
            <w:right w:w="108" w:type="dxa"/>
          </w:tcMar>
          <w:hideMark/>
        </w:tcPr>
        <w:p w14:paraId="3154010F" w14:textId="2E3C69F2" w:rsidR="003A4B79" w:rsidRPr="00856BD5" w:rsidRDefault="10552978" w:rsidP="10552978">
          <w:pPr>
            <w:tabs>
              <w:tab w:val="left" w:pos="945"/>
              <w:tab w:val="center" w:pos="4513"/>
              <w:tab w:val="right" w:pos="9026"/>
              <w:tab w:val="right" w:pos="9070"/>
            </w:tabs>
            <w:spacing w:line="259" w:lineRule="auto"/>
            <w:jc w:val="both"/>
            <w:rPr>
              <w:rFonts w:ascii="Calibri" w:eastAsia="Calibri" w:hAnsi="Calibri" w:cs="Arial"/>
              <w:b/>
              <w:bCs/>
              <w:lang w:val="en-US" w:eastAsia="en-US"/>
            </w:rPr>
          </w:pPr>
          <w:r w:rsidRPr="10552978">
            <w:rPr>
              <w:rFonts w:ascii="Calibri" w:eastAsia="Calibri" w:hAnsi="Calibri" w:cs="Arial"/>
              <w:b/>
              <w:bCs/>
              <w:sz w:val="18"/>
              <w:szCs w:val="18"/>
              <w:lang w:val="en-US" w:eastAsia="en-US"/>
            </w:rPr>
            <w:t>Last Review Date</w:t>
          </w:r>
        </w:p>
      </w:tc>
      <w:tc>
        <w:tcPr>
          <w:tcW w:w="1928" w:type="dxa"/>
          <w:shd w:val="clear" w:color="auto" w:fill="DAEEF3" w:themeFill="accent5" w:themeFillTint="33"/>
          <w:tcMar>
            <w:top w:w="28" w:type="dxa"/>
            <w:left w:w="108" w:type="dxa"/>
            <w:bottom w:w="28" w:type="dxa"/>
            <w:right w:w="108" w:type="dxa"/>
          </w:tcMar>
          <w:hideMark/>
        </w:tcPr>
        <w:p w14:paraId="31540110" w14:textId="14B273AA" w:rsidR="003A4B79" w:rsidRPr="00856BD5" w:rsidRDefault="10552978" w:rsidP="005122D9">
          <w:pPr>
            <w:tabs>
              <w:tab w:val="left" w:pos="945"/>
              <w:tab w:val="center" w:pos="4513"/>
              <w:tab w:val="right" w:pos="9026"/>
              <w:tab w:val="right" w:pos="9070"/>
            </w:tabs>
            <w:jc w:val="both"/>
            <w:rPr>
              <w:rFonts w:ascii="Calibri" w:eastAsia="Calibri" w:hAnsi="Calibri" w:cs="Arial"/>
              <w:sz w:val="18"/>
              <w:szCs w:val="18"/>
              <w:lang w:val="en-US" w:eastAsia="en-US"/>
            </w:rPr>
          </w:pPr>
          <w:r w:rsidRPr="10552978">
            <w:rPr>
              <w:rFonts w:ascii="Calibri" w:eastAsia="Calibri" w:hAnsi="Calibri" w:cs="Arial"/>
              <w:sz w:val="18"/>
              <w:szCs w:val="18"/>
              <w:lang w:val="en-US" w:eastAsia="en-US"/>
            </w:rPr>
            <w:t>July 2021</w:t>
          </w:r>
        </w:p>
      </w:tc>
      <w:tc>
        <w:tcPr>
          <w:tcW w:w="236" w:type="dxa"/>
          <w:tcBorders>
            <w:top w:val="nil"/>
            <w:bottom w:val="nil"/>
          </w:tcBorders>
          <w:shd w:val="clear" w:color="auto" w:fill="auto"/>
          <w:tcMar>
            <w:top w:w="28" w:type="dxa"/>
            <w:left w:w="108" w:type="dxa"/>
            <w:bottom w:w="28" w:type="dxa"/>
            <w:right w:w="108" w:type="dxa"/>
          </w:tcMar>
        </w:tcPr>
        <w:p w14:paraId="31540111" w14:textId="77777777" w:rsidR="003A4B79" w:rsidRPr="00856BD5" w:rsidRDefault="003A4B79" w:rsidP="003A4B79">
          <w:pPr>
            <w:tabs>
              <w:tab w:val="left" w:pos="945"/>
              <w:tab w:val="center" w:pos="4513"/>
              <w:tab w:val="right" w:pos="9026"/>
              <w:tab w:val="right" w:pos="9070"/>
            </w:tabs>
            <w:jc w:val="both"/>
            <w:rPr>
              <w:rFonts w:ascii="Calibri" w:eastAsia="Calibri" w:hAnsi="Calibri" w:cs="Arial"/>
              <w:sz w:val="18"/>
              <w:szCs w:val="18"/>
              <w:lang w:val="en-US" w:eastAsia="en-US"/>
            </w:rPr>
          </w:pPr>
        </w:p>
      </w:tc>
      <w:tc>
        <w:tcPr>
          <w:tcW w:w="2490" w:type="dxa"/>
          <w:shd w:val="clear" w:color="auto" w:fill="DAEEF3" w:themeFill="accent5" w:themeFillTint="33"/>
          <w:tcMar>
            <w:top w:w="28" w:type="dxa"/>
            <w:left w:w="108" w:type="dxa"/>
            <w:bottom w:w="28" w:type="dxa"/>
            <w:right w:w="108" w:type="dxa"/>
          </w:tcMar>
          <w:hideMark/>
        </w:tcPr>
        <w:p w14:paraId="31540112" w14:textId="77777777" w:rsidR="003A4B79" w:rsidRPr="00856BD5" w:rsidRDefault="003A4B79" w:rsidP="003A4B79">
          <w:pPr>
            <w:tabs>
              <w:tab w:val="left" w:pos="945"/>
              <w:tab w:val="center" w:pos="4513"/>
              <w:tab w:val="right" w:pos="9026"/>
              <w:tab w:val="right" w:pos="9070"/>
            </w:tabs>
            <w:jc w:val="both"/>
            <w:rPr>
              <w:rFonts w:ascii="Calibri" w:eastAsia="Calibri" w:hAnsi="Calibri" w:cs="Arial"/>
              <w:b/>
              <w:sz w:val="18"/>
              <w:szCs w:val="18"/>
              <w:lang w:val="en-US" w:eastAsia="en-US"/>
            </w:rPr>
          </w:pPr>
          <w:r w:rsidRPr="00856BD5">
            <w:rPr>
              <w:rFonts w:ascii="Calibri" w:eastAsia="Calibri" w:hAnsi="Calibri" w:cs="Arial"/>
              <w:b/>
              <w:sz w:val="18"/>
              <w:szCs w:val="18"/>
              <w:lang w:val="en-US" w:eastAsia="en-US"/>
            </w:rPr>
            <w:t>Review Date</w:t>
          </w:r>
        </w:p>
      </w:tc>
      <w:tc>
        <w:tcPr>
          <w:tcW w:w="3710" w:type="dxa"/>
          <w:shd w:val="clear" w:color="auto" w:fill="DAEEF3" w:themeFill="accent5" w:themeFillTint="33"/>
          <w:tcMar>
            <w:top w:w="28" w:type="dxa"/>
            <w:left w:w="108" w:type="dxa"/>
            <w:bottom w:w="28" w:type="dxa"/>
            <w:right w:w="108" w:type="dxa"/>
          </w:tcMar>
          <w:hideMark/>
        </w:tcPr>
        <w:p w14:paraId="31540113" w14:textId="50A26AD2" w:rsidR="003A4B79" w:rsidRPr="00856BD5" w:rsidRDefault="003861C4" w:rsidP="003A4B79">
          <w:pPr>
            <w:tabs>
              <w:tab w:val="left" w:pos="945"/>
              <w:tab w:val="center" w:pos="4513"/>
              <w:tab w:val="right" w:pos="9026"/>
              <w:tab w:val="right" w:pos="9070"/>
            </w:tabs>
            <w:jc w:val="both"/>
            <w:rPr>
              <w:rFonts w:ascii="Calibri" w:eastAsia="Calibri" w:hAnsi="Calibri" w:cs="Arial"/>
              <w:sz w:val="18"/>
              <w:szCs w:val="18"/>
              <w:lang w:val="en-US" w:eastAsia="en-US"/>
            </w:rPr>
          </w:pPr>
          <w:r>
            <w:rPr>
              <w:rFonts w:ascii="Calibri" w:eastAsia="Calibri" w:hAnsi="Calibri" w:cs="Arial"/>
              <w:sz w:val="18"/>
              <w:szCs w:val="18"/>
              <w:lang w:val="en-US" w:eastAsia="en-US"/>
            </w:rPr>
            <w:t>May</w:t>
          </w:r>
          <w:r w:rsidR="005122D9">
            <w:rPr>
              <w:rFonts w:ascii="Calibri" w:eastAsia="Calibri" w:hAnsi="Calibri" w:cs="Arial"/>
              <w:sz w:val="18"/>
              <w:szCs w:val="18"/>
              <w:lang w:val="en-US" w:eastAsia="en-US"/>
            </w:rPr>
            <w:t xml:space="preserve"> 202</w:t>
          </w:r>
          <w:r w:rsidR="002870AD">
            <w:rPr>
              <w:rFonts w:ascii="Calibri" w:eastAsia="Calibri" w:hAnsi="Calibri" w:cs="Arial"/>
              <w:sz w:val="18"/>
              <w:szCs w:val="18"/>
              <w:lang w:val="en-US" w:eastAsia="en-US"/>
            </w:rPr>
            <w:t>2</w:t>
          </w:r>
        </w:p>
      </w:tc>
    </w:tr>
    <w:tr w:rsidR="003A4B79" w:rsidRPr="00856BD5" w14:paraId="3154011A" w14:textId="77777777" w:rsidTr="10552978">
      <w:trPr>
        <w:trHeight w:val="248"/>
      </w:trPr>
      <w:tc>
        <w:tcPr>
          <w:tcW w:w="1843" w:type="dxa"/>
          <w:shd w:val="clear" w:color="auto" w:fill="DAEEF3" w:themeFill="accent5" w:themeFillTint="33"/>
          <w:tcMar>
            <w:top w:w="28" w:type="dxa"/>
            <w:left w:w="108" w:type="dxa"/>
            <w:bottom w:w="28" w:type="dxa"/>
            <w:right w:w="108" w:type="dxa"/>
          </w:tcMar>
          <w:hideMark/>
        </w:tcPr>
        <w:p w14:paraId="31540115" w14:textId="77777777" w:rsidR="003A4B79" w:rsidRPr="00856BD5" w:rsidRDefault="003A4B79" w:rsidP="003A4B79">
          <w:pPr>
            <w:tabs>
              <w:tab w:val="left" w:pos="945"/>
              <w:tab w:val="center" w:pos="4513"/>
              <w:tab w:val="right" w:pos="9026"/>
              <w:tab w:val="right" w:pos="9070"/>
            </w:tabs>
            <w:jc w:val="both"/>
            <w:rPr>
              <w:rFonts w:ascii="Calibri" w:eastAsia="Calibri" w:hAnsi="Calibri" w:cs="Arial"/>
              <w:b/>
              <w:sz w:val="18"/>
              <w:szCs w:val="18"/>
              <w:lang w:val="en-US" w:eastAsia="en-US"/>
            </w:rPr>
          </w:pPr>
          <w:r w:rsidRPr="00856BD5">
            <w:rPr>
              <w:rFonts w:ascii="Calibri" w:eastAsia="Calibri" w:hAnsi="Calibri" w:cs="Arial"/>
              <w:b/>
              <w:sz w:val="18"/>
              <w:szCs w:val="18"/>
              <w:lang w:val="en-US" w:eastAsia="en-US"/>
            </w:rPr>
            <w:t>Issuing Authority</w:t>
          </w:r>
        </w:p>
      </w:tc>
      <w:tc>
        <w:tcPr>
          <w:tcW w:w="1928" w:type="dxa"/>
          <w:shd w:val="clear" w:color="auto" w:fill="DAEEF3" w:themeFill="accent5" w:themeFillTint="33"/>
          <w:tcMar>
            <w:top w:w="28" w:type="dxa"/>
            <w:left w:w="108" w:type="dxa"/>
            <w:bottom w:w="28" w:type="dxa"/>
            <w:right w:w="108" w:type="dxa"/>
          </w:tcMar>
          <w:hideMark/>
        </w:tcPr>
        <w:p w14:paraId="31540116" w14:textId="77777777" w:rsidR="003A4B79" w:rsidRPr="00856BD5" w:rsidRDefault="003A4B79" w:rsidP="003A4B79">
          <w:pPr>
            <w:tabs>
              <w:tab w:val="left" w:pos="945"/>
              <w:tab w:val="center" w:pos="4513"/>
              <w:tab w:val="right" w:pos="9026"/>
              <w:tab w:val="right" w:pos="9070"/>
            </w:tabs>
            <w:jc w:val="both"/>
            <w:rPr>
              <w:rFonts w:ascii="Calibri" w:eastAsia="Calibri" w:hAnsi="Calibri" w:cs="Arial"/>
              <w:sz w:val="18"/>
              <w:szCs w:val="18"/>
              <w:lang w:val="en-US" w:eastAsia="en-US"/>
            </w:rPr>
          </w:pPr>
          <w:r>
            <w:rPr>
              <w:rFonts w:ascii="Calibri" w:eastAsia="Calibri" w:hAnsi="Calibri" w:cs="Arial"/>
              <w:sz w:val="18"/>
              <w:szCs w:val="18"/>
              <w:lang w:val="en-US" w:eastAsia="en-US"/>
            </w:rPr>
            <w:t>Corporation &amp; SMT</w:t>
          </w:r>
        </w:p>
      </w:tc>
      <w:tc>
        <w:tcPr>
          <w:tcW w:w="236" w:type="dxa"/>
          <w:tcBorders>
            <w:top w:val="nil"/>
            <w:bottom w:val="nil"/>
          </w:tcBorders>
          <w:shd w:val="clear" w:color="auto" w:fill="auto"/>
          <w:tcMar>
            <w:top w:w="28" w:type="dxa"/>
            <w:left w:w="108" w:type="dxa"/>
            <w:bottom w:w="28" w:type="dxa"/>
            <w:right w:w="108" w:type="dxa"/>
          </w:tcMar>
        </w:tcPr>
        <w:p w14:paraId="31540117" w14:textId="77777777" w:rsidR="003A4B79" w:rsidRPr="00856BD5" w:rsidRDefault="003A4B79" w:rsidP="003A4B79">
          <w:pPr>
            <w:tabs>
              <w:tab w:val="left" w:pos="945"/>
              <w:tab w:val="center" w:pos="4513"/>
              <w:tab w:val="right" w:pos="9026"/>
              <w:tab w:val="right" w:pos="9070"/>
            </w:tabs>
            <w:jc w:val="both"/>
            <w:rPr>
              <w:rFonts w:ascii="Calibri" w:eastAsia="Calibri" w:hAnsi="Calibri" w:cs="Arial"/>
              <w:sz w:val="18"/>
              <w:szCs w:val="18"/>
              <w:lang w:val="en-US" w:eastAsia="en-US"/>
            </w:rPr>
          </w:pPr>
        </w:p>
      </w:tc>
      <w:tc>
        <w:tcPr>
          <w:tcW w:w="2490" w:type="dxa"/>
          <w:shd w:val="clear" w:color="auto" w:fill="DAEEF3" w:themeFill="accent5" w:themeFillTint="33"/>
          <w:tcMar>
            <w:top w:w="28" w:type="dxa"/>
            <w:left w:w="108" w:type="dxa"/>
            <w:bottom w:w="28" w:type="dxa"/>
            <w:right w:w="108" w:type="dxa"/>
          </w:tcMar>
          <w:hideMark/>
        </w:tcPr>
        <w:p w14:paraId="31540118" w14:textId="77777777" w:rsidR="003A4B79" w:rsidRPr="00856BD5" w:rsidRDefault="003A4B79" w:rsidP="003A4B79">
          <w:pPr>
            <w:tabs>
              <w:tab w:val="left" w:pos="945"/>
              <w:tab w:val="center" w:pos="4513"/>
              <w:tab w:val="right" w:pos="9026"/>
              <w:tab w:val="right" w:pos="9070"/>
            </w:tabs>
            <w:jc w:val="both"/>
            <w:rPr>
              <w:rFonts w:ascii="Calibri" w:eastAsia="Calibri" w:hAnsi="Calibri" w:cs="Arial"/>
              <w:b/>
              <w:sz w:val="18"/>
              <w:szCs w:val="18"/>
              <w:lang w:val="en-US" w:eastAsia="en-US"/>
            </w:rPr>
          </w:pPr>
          <w:r w:rsidRPr="00856BD5">
            <w:rPr>
              <w:rFonts w:ascii="Calibri" w:eastAsia="Calibri" w:hAnsi="Calibri" w:cs="Arial"/>
              <w:b/>
              <w:sz w:val="18"/>
              <w:szCs w:val="18"/>
              <w:lang w:val="en-US" w:eastAsia="en-US"/>
            </w:rPr>
            <w:t>Primary Distribution</w:t>
          </w:r>
        </w:p>
      </w:tc>
      <w:tc>
        <w:tcPr>
          <w:tcW w:w="3710" w:type="dxa"/>
          <w:shd w:val="clear" w:color="auto" w:fill="DAEEF3" w:themeFill="accent5" w:themeFillTint="33"/>
          <w:tcMar>
            <w:top w:w="28" w:type="dxa"/>
            <w:left w:w="108" w:type="dxa"/>
            <w:bottom w:w="28" w:type="dxa"/>
            <w:right w:w="108" w:type="dxa"/>
          </w:tcMar>
          <w:hideMark/>
        </w:tcPr>
        <w:p w14:paraId="31540119" w14:textId="4AD583F1" w:rsidR="003A4B79" w:rsidRPr="00856BD5" w:rsidRDefault="003A4B79" w:rsidP="003A4B79">
          <w:pPr>
            <w:tabs>
              <w:tab w:val="left" w:pos="945"/>
              <w:tab w:val="center" w:pos="4513"/>
              <w:tab w:val="right" w:pos="9026"/>
              <w:tab w:val="right" w:pos="9070"/>
            </w:tabs>
            <w:jc w:val="both"/>
            <w:rPr>
              <w:rFonts w:ascii="Calibri" w:eastAsia="Calibri" w:hAnsi="Calibri" w:cs="Arial"/>
              <w:sz w:val="18"/>
              <w:szCs w:val="18"/>
              <w:lang w:val="en-US" w:eastAsia="en-US"/>
            </w:rPr>
          </w:pPr>
          <w:r w:rsidRPr="00856BD5">
            <w:rPr>
              <w:rFonts w:ascii="Calibri" w:eastAsia="Calibri" w:hAnsi="Calibri" w:cs="Arial"/>
              <w:sz w:val="18"/>
              <w:szCs w:val="18"/>
              <w:lang w:val="en-US" w:eastAsia="en-US"/>
            </w:rPr>
            <w:t>Intranet</w:t>
          </w:r>
          <w:r w:rsidR="00871817" w:rsidRPr="00871817">
            <w:rPr>
              <w:rFonts w:ascii="Calibri" w:eastAsia="Calibri" w:hAnsi="Calibri" w:cs="Arial"/>
              <w:sz w:val="18"/>
              <w:szCs w:val="18"/>
              <w:lang w:val="en-US" w:eastAsia="en-US"/>
            </w:rPr>
            <w:t>/Website</w:t>
          </w:r>
        </w:p>
      </w:tc>
    </w:tr>
    <w:tr w:rsidR="00871817" w:rsidRPr="00856BD5" w14:paraId="3154011E" w14:textId="77777777" w:rsidTr="10552978">
      <w:trPr>
        <w:gridAfter w:val="3"/>
        <w:wAfter w:w="6436" w:type="dxa"/>
        <w:trHeight w:val="248"/>
      </w:trPr>
      <w:tc>
        <w:tcPr>
          <w:tcW w:w="1843" w:type="dxa"/>
          <w:shd w:val="clear" w:color="auto" w:fill="DAEEF3" w:themeFill="accent5" w:themeFillTint="33"/>
          <w:tcMar>
            <w:top w:w="28" w:type="dxa"/>
            <w:left w:w="108" w:type="dxa"/>
            <w:bottom w:w="28" w:type="dxa"/>
            <w:right w:w="108" w:type="dxa"/>
          </w:tcMar>
        </w:tcPr>
        <w:p w14:paraId="3154011B" w14:textId="77777777" w:rsidR="00871817" w:rsidRPr="00856BD5" w:rsidRDefault="00871817" w:rsidP="003A4B79">
          <w:pPr>
            <w:tabs>
              <w:tab w:val="left" w:pos="945"/>
              <w:tab w:val="center" w:pos="4513"/>
              <w:tab w:val="right" w:pos="9026"/>
              <w:tab w:val="right" w:pos="9070"/>
            </w:tabs>
            <w:jc w:val="both"/>
            <w:rPr>
              <w:rFonts w:ascii="Calibri" w:eastAsia="Calibri" w:hAnsi="Calibri" w:cs="Arial"/>
              <w:b/>
              <w:sz w:val="18"/>
              <w:szCs w:val="18"/>
              <w:lang w:val="en-US" w:eastAsia="en-US"/>
            </w:rPr>
          </w:pPr>
          <w:r>
            <w:rPr>
              <w:rFonts w:ascii="Calibri" w:eastAsia="Calibri" w:hAnsi="Calibri" w:cs="Arial"/>
              <w:b/>
              <w:sz w:val="18"/>
              <w:szCs w:val="18"/>
              <w:lang w:val="en-US" w:eastAsia="en-US"/>
            </w:rPr>
            <w:t>Version</w:t>
          </w:r>
        </w:p>
      </w:tc>
      <w:tc>
        <w:tcPr>
          <w:tcW w:w="1928" w:type="dxa"/>
          <w:shd w:val="clear" w:color="auto" w:fill="DAEEF3" w:themeFill="accent5" w:themeFillTint="33"/>
          <w:tcMar>
            <w:top w:w="28" w:type="dxa"/>
            <w:left w:w="108" w:type="dxa"/>
            <w:bottom w:w="28" w:type="dxa"/>
            <w:right w:w="108" w:type="dxa"/>
          </w:tcMar>
        </w:tcPr>
        <w:p w14:paraId="3154011C" w14:textId="01E8C8E5" w:rsidR="00871817" w:rsidRDefault="00871817" w:rsidP="00F76FD9">
          <w:pPr>
            <w:tabs>
              <w:tab w:val="left" w:pos="945"/>
              <w:tab w:val="center" w:pos="4513"/>
              <w:tab w:val="right" w:pos="9026"/>
              <w:tab w:val="right" w:pos="9070"/>
            </w:tabs>
            <w:jc w:val="both"/>
            <w:rPr>
              <w:rFonts w:ascii="Calibri" w:eastAsia="Calibri" w:hAnsi="Calibri" w:cs="Arial"/>
              <w:sz w:val="18"/>
              <w:szCs w:val="18"/>
              <w:lang w:val="en-US" w:eastAsia="en-US"/>
            </w:rPr>
          </w:pPr>
          <w:r>
            <w:rPr>
              <w:rFonts w:ascii="Calibri" w:eastAsia="Calibri" w:hAnsi="Calibri" w:cs="Arial"/>
              <w:sz w:val="18"/>
              <w:szCs w:val="18"/>
              <w:lang w:val="en-US" w:eastAsia="en-US"/>
            </w:rPr>
            <w:t>4</w:t>
          </w:r>
        </w:p>
      </w:tc>
    </w:tr>
  </w:tbl>
  <w:p w14:paraId="3154011F" w14:textId="77777777" w:rsidR="003A4B79" w:rsidRDefault="003A4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0120" w14:textId="77777777" w:rsidR="003A4B79" w:rsidRDefault="003A4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D0FD9" w14:textId="77777777" w:rsidR="002F2C3B" w:rsidRDefault="002F2C3B" w:rsidP="00547DFA">
      <w:r>
        <w:separator/>
      </w:r>
    </w:p>
  </w:footnote>
  <w:footnote w:type="continuationSeparator" w:id="0">
    <w:p w14:paraId="734AC020" w14:textId="77777777" w:rsidR="002F2C3B" w:rsidRDefault="002F2C3B" w:rsidP="0054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0108" w14:textId="77777777" w:rsidR="00547DFA" w:rsidRPr="000136FB" w:rsidRDefault="00E01A24">
    <w:pPr>
      <w:pStyle w:val="Header"/>
      <w:rPr>
        <w:rFonts w:asciiTheme="minorHAnsi" w:hAnsiTheme="minorHAnsi"/>
        <w:b/>
        <w:color w:val="31849B" w:themeColor="accent5" w:themeShade="BF"/>
        <w:sz w:val="28"/>
        <w:szCs w:val="28"/>
      </w:rPr>
    </w:pPr>
    <w:r w:rsidRPr="000136FB">
      <w:rPr>
        <w:rFonts w:asciiTheme="minorHAnsi" w:hAnsiTheme="minorHAnsi"/>
        <w:b/>
        <w:color w:val="31849B" w:themeColor="accent5" w:themeShade="BF"/>
        <w:sz w:val="28"/>
        <w:szCs w:val="28"/>
      </w:rPr>
      <w:t xml:space="preserve">Policy </w:t>
    </w:r>
    <w:r w:rsidR="007008B0">
      <w:rPr>
        <w:rFonts w:asciiTheme="minorHAnsi" w:hAnsiTheme="minorHAnsi"/>
        <w:b/>
        <w:color w:val="31849B" w:themeColor="accent5" w:themeShade="BF"/>
        <w:sz w:val="28"/>
        <w:szCs w:val="28"/>
      </w:rPr>
      <w:t>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851"/>
    <w:multiLevelType w:val="hybridMultilevel"/>
    <w:tmpl w:val="5E847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9516E"/>
    <w:multiLevelType w:val="hybridMultilevel"/>
    <w:tmpl w:val="D7427ACC"/>
    <w:lvl w:ilvl="0" w:tplc="08090001">
      <w:start w:val="1"/>
      <w:numFmt w:val="bullet"/>
      <w:lvlText w:val=""/>
      <w:lvlJc w:val="left"/>
      <w:pPr>
        <w:tabs>
          <w:tab w:val="num" w:pos="720"/>
        </w:tabs>
        <w:ind w:left="720" w:hanging="360"/>
      </w:pPr>
      <w:rPr>
        <w:rFonts w:ascii="Symbol" w:hAnsi="Symbol" w:hint="default"/>
      </w:rPr>
    </w:lvl>
    <w:lvl w:ilvl="1" w:tplc="58948BC0">
      <w:numFmt w:val="bullet"/>
      <w:lvlText w:val="-"/>
      <w:lvlJc w:val="left"/>
      <w:pPr>
        <w:tabs>
          <w:tab w:val="num" w:pos="1440"/>
        </w:tabs>
        <w:ind w:left="1440" w:hanging="360"/>
      </w:pPr>
      <w:rPr>
        <w:rFonts w:ascii="Myriad Pro" w:eastAsia="Times New Roman" w:hAnsi="Myriad Pro"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B749B"/>
    <w:multiLevelType w:val="hybridMultilevel"/>
    <w:tmpl w:val="595EF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652A7"/>
    <w:multiLevelType w:val="hybridMultilevel"/>
    <w:tmpl w:val="7472BE3C"/>
    <w:lvl w:ilvl="0" w:tplc="0722F9B6">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F2080"/>
    <w:multiLevelType w:val="hybridMultilevel"/>
    <w:tmpl w:val="51B06080"/>
    <w:lvl w:ilvl="0" w:tplc="8D4E5A88">
      <w:start w:val="1"/>
      <w:numFmt w:val="decimal"/>
      <w:lvlText w:val="%1."/>
      <w:lvlJc w:val="left"/>
      <w:pPr>
        <w:tabs>
          <w:tab w:val="num" w:pos="720"/>
        </w:tabs>
        <w:ind w:left="720" w:hanging="360"/>
      </w:pPr>
      <w:rPr>
        <w:rFonts w:hint="default"/>
        <w:b w:val="0"/>
        <w:bCs w:val="0"/>
        <w:i w:val="0"/>
        <w:iCs w:val="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37D05D2F"/>
    <w:multiLevelType w:val="multilevel"/>
    <w:tmpl w:val="22E87A3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872C23"/>
    <w:multiLevelType w:val="hybridMultilevel"/>
    <w:tmpl w:val="0A00220A"/>
    <w:lvl w:ilvl="0" w:tplc="AEDCB5D4">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27740E"/>
    <w:multiLevelType w:val="hybridMultilevel"/>
    <w:tmpl w:val="4EDA52A2"/>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A77A8"/>
    <w:multiLevelType w:val="hybridMultilevel"/>
    <w:tmpl w:val="24BEF1EA"/>
    <w:lvl w:ilvl="0" w:tplc="08090001">
      <w:start w:val="1"/>
      <w:numFmt w:val="bullet"/>
      <w:lvlText w:val=""/>
      <w:lvlJc w:val="left"/>
      <w:pPr>
        <w:tabs>
          <w:tab w:val="num" w:pos="720"/>
        </w:tabs>
        <w:ind w:left="720" w:hanging="360"/>
      </w:pPr>
      <w:rPr>
        <w:rFonts w:ascii="Symbol" w:hAnsi="Symbol" w:hint="default"/>
      </w:rPr>
    </w:lvl>
    <w:lvl w:ilvl="1" w:tplc="3A621EAC">
      <w:numFmt w:val="bullet"/>
      <w:lvlText w:val="-"/>
      <w:lvlJc w:val="left"/>
      <w:pPr>
        <w:tabs>
          <w:tab w:val="num" w:pos="1440"/>
        </w:tabs>
        <w:ind w:left="1440" w:hanging="360"/>
      </w:pPr>
      <w:rPr>
        <w:rFonts w:ascii="Myriad Pro" w:eastAsia="Times New Roman" w:hAnsi="Myriad Pro"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91C82"/>
    <w:multiLevelType w:val="multilevel"/>
    <w:tmpl w:val="9B6ACCD0"/>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1C90697"/>
    <w:multiLevelType w:val="hybridMultilevel"/>
    <w:tmpl w:val="EB48E86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D407AA"/>
    <w:multiLevelType w:val="hybridMultilevel"/>
    <w:tmpl w:val="D3AE3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3850B05"/>
    <w:multiLevelType w:val="hybridMultilevel"/>
    <w:tmpl w:val="E7E62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BF0E40"/>
    <w:multiLevelType w:val="multilevel"/>
    <w:tmpl w:val="BE24EA0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593338"/>
    <w:multiLevelType w:val="hybridMultilevel"/>
    <w:tmpl w:val="C8586B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6669C"/>
    <w:multiLevelType w:val="hybridMultilevel"/>
    <w:tmpl w:val="E752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07FD1"/>
    <w:multiLevelType w:val="hybridMultilevel"/>
    <w:tmpl w:val="A63E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11E57"/>
    <w:multiLevelType w:val="hybridMultilevel"/>
    <w:tmpl w:val="20DC16D2"/>
    <w:lvl w:ilvl="0" w:tplc="08090001">
      <w:start w:val="1"/>
      <w:numFmt w:val="bullet"/>
      <w:lvlText w:val=""/>
      <w:lvlJc w:val="left"/>
      <w:pPr>
        <w:tabs>
          <w:tab w:val="num" w:pos="720"/>
        </w:tabs>
        <w:ind w:left="720" w:hanging="360"/>
      </w:pPr>
      <w:rPr>
        <w:rFonts w:ascii="Symbol" w:hAnsi="Symbol" w:hint="default"/>
      </w:rPr>
    </w:lvl>
    <w:lvl w:ilvl="1" w:tplc="762013BA">
      <w:numFmt w:val="bullet"/>
      <w:lvlText w:val="-"/>
      <w:lvlJc w:val="left"/>
      <w:pPr>
        <w:tabs>
          <w:tab w:val="num" w:pos="1440"/>
        </w:tabs>
        <w:ind w:left="1440" w:hanging="360"/>
      </w:pPr>
      <w:rPr>
        <w:rFonts w:ascii="Myriad Pro" w:eastAsia="Times New Roman" w:hAnsi="Myriad Pro"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668F0"/>
    <w:multiLevelType w:val="multilevel"/>
    <w:tmpl w:val="22F4343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7882C58"/>
    <w:multiLevelType w:val="hybridMultilevel"/>
    <w:tmpl w:val="CCCE71B2"/>
    <w:lvl w:ilvl="0" w:tplc="DCD80B38">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FC24B1"/>
    <w:multiLevelType w:val="hybridMultilevel"/>
    <w:tmpl w:val="79448C3E"/>
    <w:lvl w:ilvl="0" w:tplc="9D9E4A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50FB0"/>
    <w:multiLevelType w:val="hybridMultilevel"/>
    <w:tmpl w:val="ACD4BC1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426ECD"/>
    <w:multiLevelType w:val="hybridMultilevel"/>
    <w:tmpl w:val="03BA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6"/>
  </w:num>
  <w:num w:numId="6">
    <w:abstractNumId w:val="17"/>
  </w:num>
  <w:num w:numId="7">
    <w:abstractNumId w:val="19"/>
  </w:num>
  <w:num w:numId="8">
    <w:abstractNumId w:val="13"/>
  </w:num>
  <w:num w:numId="9">
    <w:abstractNumId w:val="5"/>
  </w:num>
  <w:num w:numId="10">
    <w:abstractNumId w:val="18"/>
  </w:num>
  <w:num w:numId="11">
    <w:abstractNumId w:val="11"/>
  </w:num>
  <w:num w:numId="12">
    <w:abstractNumId w:val="2"/>
  </w:num>
  <w:num w:numId="13">
    <w:abstractNumId w:val="9"/>
  </w:num>
  <w:num w:numId="14">
    <w:abstractNumId w:val="4"/>
  </w:num>
  <w:num w:numId="15">
    <w:abstractNumId w:val="14"/>
  </w:num>
  <w:num w:numId="16">
    <w:abstractNumId w:val="10"/>
  </w:num>
  <w:num w:numId="17">
    <w:abstractNumId w:val="12"/>
  </w:num>
  <w:num w:numId="18">
    <w:abstractNumId w:val="21"/>
  </w:num>
  <w:num w:numId="19">
    <w:abstractNumId w:val="7"/>
  </w:num>
  <w:num w:numId="20">
    <w:abstractNumId w:val="22"/>
  </w:num>
  <w:num w:numId="21">
    <w:abstractNumId w:val="16"/>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7E"/>
    <w:rsid w:val="000030D9"/>
    <w:rsid w:val="0000442E"/>
    <w:rsid w:val="000053C4"/>
    <w:rsid w:val="00006C67"/>
    <w:rsid w:val="000136FB"/>
    <w:rsid w:val="00014E34"/>
    <w:rsid w:val="000158F1"/>
    <w:rsid w:val="00023DB1"/>
    <w:rsid w:val="00024ED3"/>
    <w:rsid w:val="00061D76"/>
    <w:rsid w:val="000629F3"/>
    <w:rsid w:val="0006322A"/>
    <w:rsid w:val="00082AB3"/>
    <w:rsid w:val="000A0EA2"/>
    <w:rsid w:val="000A1ACD"/>
    <w:rsid w:val="000A5DDC"/>
    <w:rsid w:val="000B172A"/>
    <w:rsid w:val="000C3D1F"/>
    <w:rsid w:val="000E1C6F"/>
    <w:rsid w:val="000E5820"/>
    <w:rsid w:val="000E6ACE"/>
    <w:rsid w:val="000F6566"/>
    <w:rsid w:val="0010182C"/>
    <w:rsid w:val="001041F6"/>
    <w:rsid w:val="0010438C"/>
    <w:rsid w:val="0010570D"/>
    <w:rsid w:val="00106E71"/>
    <w:rsid w:val="001079B0"/>
    <w:rsid w:val="001105E5"/>
    <w:rsid w:val="00112A17"/>
    <w:rsid w:val="00114161"/>
    <w:rsid w:val="00121930"/>
    <w:rsid w:val="0012256D"/>
    <w:rsid w:val="001245F6"/>
    <w:rsid w:val="00140F17"/>
    <w:rsid w:val="00150286"/>
    <w:rsid w:val="00153133"/>
    <w:rsid w:val="00157CDD"/>
    <w:rsid w:val="001623D6"/>
    <w:rsid w:val="00163CB3"/>
    <w:rsid w:val="001710E4"/>
    <w:rsid w:val="001714E2"/>
    <w:rsid w:val="0017331E"/>
    <w:rsid w:val="00182193"/>
    <w:rsid w:val="001833D8"/>
    <w:rsid w:val="001A26DB"/>
    <w:rsid w:val="001A6011"/>
    <w:rsid w:val="001B1AFB"/>
    <w:rsid w:val="001B78E8"/>
    <w:rsid w:val="001C011C"/>
    <w:rsid w:val="001C3122"/>
    <w:rsid w:val="001C3C0B"/>
    <w:rsid w:val="001C4333"/>
    <w:rsid w:val="001C5313"/>
    <w:rsid w:val="001C7367"/>
    <w:rsid w:val="001D0B01"/>
    <w:rsid w:val="001D0E8B"/>
    <w:rsid w:val="001D5318"/>
    <w:rsid w:val="001D6E2E"/>
    <w:rsid w:val="001F1F60"/>
    <w:rsid w:val="001F2B8B"/>
    <w:rsid w:val="001F2EF6"/>
    <w:rsid w:val="00201A6F"/>
    <w:rsid w:val="002042E3"/>
    <w:rsid w:val="00204F3C"/>
    <w:rsid w:val="0021111A"/>
    <w:rsid w:val="00212BB0"/>
    <w:rsid w:val="00220B09"/>
    <w:rsid w:val="0022264A"/>
    <w:rsid w:val="002238BA"/>
    <w:rsid w:val="00227495"/>
    <w:rsid w:val="00227CB6"/>
    <w:rsid w:val="002328D3"/>
    <w:rsid w:val="002361AD"/>
    <w:rsid w:val="00253FFB"/>
    <w:rsid w:val="00262635"/>
    <w:rsid w:val="002645DC"/>
    <w:rsid w:val="00265B97"/>
    <w:rsid w:val="00274B45"/>
    <w:rsid w:val="00281A4D"/>
    <w:rsid w:val="00285DB0"/>
    <w:rsid w:val="002870AD"/>
    <w:rsid w:val="00287436"/>
    <w:rsid w:val="002911BE"/>
    <w:rsid w:val="002938B0"/>
    <w:rsid w:val="002A006A"/>
    <w:rsid w:val="002C3F78"/>
    <w:rsid w:val="002C47BB"/>
    <w:rsid w:val="002C77C4"/>
    <w:rsid w:val="002D216B"/>
    <w:rsid w:val="002D3A31"/>
    <w:rsid w:val="002D538D"/>
    <w:rsid w:val="002D5BE7"/>
    <w:rsid w:val="002E5B60"/>
    <w:rsid w:val="002F2C3B"/>
    <w:rsid w:val="002F61D2"/>
    <w:rsid w:val="0030097A"/>
    <w:rsid w:val="003018F9"/>
    <w:rsid w:val="003062BD"/>
    <w:rsid w:val="00306E12"/>
    <w:rsid w:val="00345273"/>
    <w:rsid w:val="00361458"/>
    <w:rsid w:val="003624E5"/>
    <w:rsid w:val="00367F20"/>
    <w:rsid w:val="00371917"/>
    <w:rsid w:val="00371BAB"/>
    <w:rsid w:val="00380E32"/>
    <w:rsid w:val="00381F51"/>
    <w:rsid w:val="003861C4"/>
    <w:rsid w:val="00392A69"/>
    <w:rsid w:val="00397E6F"/>
    <w:rsid w:val="003A4B79"/>
    <w:rsid w:val="003B619C"/>
    <w:rsid w:val="003C1A63"/>
    <w:rsid w:val="003C3AFC"/>
    <w:rsid w:val="003D1474"/>
    <w:rsid w:val="003D14F7"/>
    <w:rsid w:val="003E3ECE"/>
    <w:rsid w:val="00422695"/>
    <w:rsid w:val="004233AD"/>
    <w:rsid w:val="004258E7"/>
    <w:rsid w:val="004325F6"/>
    <w:rsid w:val="00432BAC"/>
    <w:rsid w:val="00436CB3"/>
    <w:rsid w:val="00440459"/>
    <w:rsid w:val="004415BF"/>
    <w:rsid w:val="00446277"/>
    <w:rsid w:val="004477E5"/>
    <w:rsid w:val="00450EEA"/>
    <w:rsid w:val="004536E2"/>
    <w:rsid w:val="0045760E"/>
    <w:rsid w:val="004600B4"/>
    <w:rsid w:val="00462A16"/>
    <w:rsid w:val="00480E92"/>
    <w:rsid w:val="00481A00"/>
    <w:rsid w:val="00493053"/>
    <w:rsid w:val="004940F5"/>
    <w:rsid w:val="004A00B4"/>
    <w:rsid w:val="004A1281"/>
    <w:rsid w:val="004A17F5"/>
    <w:rsid w:val="004A2F7A"/>
    <w:rsid w:val="004A5195"/>
    <w:rsid w:val="004A5A13"/>
    <w:rsid w:val="004C78F3"/>
    <w:rsid w:val="004E0B48"/>
    <w:rsid w:val="004F456A"/>
    <w:rsid w:val="00500D77"/>
    <w:rsid w:val="00502954"/>
    <w:rsid w:val="00503AC5"/>
    <w:rsid w:val="00507D7E"/>
    <w:rsid w:val="00511D11"/>
    <w:rsid w:val="005122D9"/>
    <w:rsid w:val="00524D9F"/>
    <w:rsid w:val="00533B7E"/>
    <w:rsid w:val="00536F3C"/>
    <w:rsid w:val="00541DDF"/>
    <w:rsid w:val="00541E2E"/>
    <w:rsid w:val="00547217"/>
    <w:rsid w:val="00547756"/>
    <w:rsid w:val="00547DFA"/>
    <w:rsid w:val="00547EF8"/>
    <w:rsid w:val="00547F39"/>
    <w:rsid w:val="00561DC4"/>
    <w:rsid w:val="00563054"/>
    <w:rsid w:val="00572344"/>
    <w:rsid w:val="00580464"/>
    <w:rsid w:val="00580659"/>
    <w:rsid w:val="0058736C"/>
    <w:rsid w:val="00590911"/>
    <w:rsid w:val="0059518B"/>
    <w:rsid w:val="00595865"/>
    <w:rsid w:val="00596E6C"/>
    <w:rsid w:val="005A52AE"/>
    <w:rsid w:val="005C3B48"/>
    <w:rsid w:val="005C6EAF"/>
    <w:rsid w:val="005E041E"/>
    <w:rsid w:val="005E06BC"/>
    <w:rsid w:val="005E18D9"/>
    <w:rsid w:val="005E1981"/>
    <w:rsid w:val="00602CCA"/>
    <w:rsid w:val="00621E30"/>
    <w:rsid w:val="00631495"/>
    <w:rsid w:val="0063454C"/>
    <w:rsid w:val="0063578D"/>
    <w:rsid w:val="00643D06"/>
    <w:rsid w:val="006568C5"/>
    <w:rsid w:val="00660C3E"/>
    <w:rsid w:val="00665AF8"/>
    <w:rsid w:val="00666B30"/>
    <w:rsid w:val="0067213B"/>
    <w:rsid w:val="006807F7"/>
    <w:rsid w:val="0068312C"/>
    <w:rsid w:val="006835F9"/>
    <w:rsid w:val="006837D7"/>
    <w:rsid w:val="00687994"/>
    <w:rsid w:val="006910D7"/>
    <w:rsid w:val="006920AB"/>
    <w:rsid w:val="006A0F67"/>
    <w:rsid w:val="006A3A44"/>
    <w:rsid w:val="006A4C0A"/>
    <w:rsid w:val="006A5346"/>
    <w:rsid w:val="006B16CB"/>
    <w:rsid w:val="006D265E"/>
    <w:rsid w:val="006D67DE"/>
    <w:rsid w:val="006E0D83"/>
    <w:rsid w:val="006E2693"/>
    <w:rsid w:val="006F6B76"/>
    <w:rsid w:val="007008B0"/>
    <w:rsid w:val="0072161C"/>
    <w:rsid w:val="00724E29"/>
    <w:rsid w:val="007265DE"/>
    <w:rsid w:val="00730C3D"/>
    <w:rsid w:val="00730C68"/>
    <w:rsid w:val="00737E1F"/>
    <w:rsid w:val="00746038"/>
    <w:rsid w:val="007505F6"/>
    <w:rsid w:val="00757A47"/>
    <w:rsid w:val="0076423B"/>
    <w:rsid w:val="0076615B"/>
    <w:rsid w:val="007722E8"/>
    <w:rsid w:val="0078785B"/>
    <w:rsid w:val="00787D33"/>
    <w:rsid w:val="00792227"/>
    <w:rsid w:val="00795813"/>
    <w:rsid w:val="00796C55"/>
    <w:rsid w:val="007B65C4"/>
    <w:rsid w:val="007C6424"/>
    <w:rsid w:val="007D0528"/>
    <w:rsid w:val="007D124C"/>
    <w:rsid w:val="007E415F"/>
    <w:rsid w:val="007F2376"/>
    <w:rsid w:val="007F2C72"/>
    <w:rsid w:val="007F458D"/>
    <w:rsid w:val="0080049A"/>
    <w:rsid w:val="00814E61"/>
    <w:rsid w:val="008150BD"/>
    <w:rsid w:val="00815579"/>
    <w:rsid w:val="00820B5D"/>
    <w:rsid w:val="00821307"/>
    <w:rsid w:val="008236D3"/>
    <w:rsid w:val="00825F3D"/>
    <w:rsid w:val="008442DF"/>
    <w:rsid w:val="00853C27"/>
    <w:rsid w:val="0085469D"/>
    <w:rsid w:val="00856BD5"/>
    <w:rsid w:val="0086184E"/>
    <w:rsid w:val="00862D45"/>
    <w:rsid w:val="00870FBB"/>
    <w:rsid w:val="008716C6"/>
    <w:rsid w:val="00871817"/>
    <w:rsid w:val="00871CC2"/>
    <w:rsid w:val="00871E42"/>
    <w:rsid w:val="00892FFB"/>
    <w:rsid w:val="008A324B"/>
    <w:rsid w:val="008A4755"/>
    <w:rsid w:val="008A58C4"/>
    <w:rsid w:val="008B4989"/>
    <w:rsid w:val="008B7927"/>
    <w:rsid w:val="008C0FAA"/>
    <w:rsid w:val="008C1476"/>
    <w:rsid w:val="008C4A68"/>
    <w:rsid w:val="008D4F5C"/>
    <w:rsid w:val="008D7BF6"/>
    <w:rsid w:val="008E1EFA"/>
    <w:rsid w:val="008E2F66"/>
    <w:rsid w:val="008E30E1"/>
    <w:rsid w:val="008F08D2"/>
    <w:rsid w:val="008F19CE"/>
    <w:rsid w:val="008F2A55"/>
    <w:rsid w:val="00912B08"/>
    <w:rsid w:val="00912BBE"/>
    <w:rsid w:val="00915A52"/>
    <w:rsid w:val="009236DF"/>
    <w:rsid w:val="009303B9"/>
    <w:rsid w:val="00936FCC"/>
    <w:rsid w:val="009456A8"/>
    <w:rsid w:val="00946BDB"/>
    <w:rsid w:val="00952A7E"/>
    <w:rsid w:val="00952C01"/>
    <w:rsid w:val="00971E5F"/>
    <w:rsid w:val="009732AA"/>
    <w:rsid w:val="00984D02"/>
    <w:rsid w:val="009A663A"/>
    <w:rsid w:val="009B5DAB"/>
    <w:rsid w:val="009C2795"/>
    <w:rsid w:val="009C6503"/>
    <w:rsid w:val="009D37F4"/>
    <w:rsid w:val="009D577A"/>
    <w:rsid w:val="009D6A85"/>
    <w:rsid w:val="009D715A"/>
    <w:rsid w:val="009E2F1F"/>
    <w:rsid w:val="009E4088"/>
    <w:rsid w:val="009E4673"/>
    <w:rsid w:val="00A02858"/>
    <w:rsid w:val="00A04EFE"/>
    <w:rsid w:val="00A13466"/>
    <w:rsid w:val="00A135D5"/>
    <w:rsid w:val="00A147AD"/>
    <w:rsid w:val="00A1559C"/>
    <w:rsid w:val="00A15663"/>
    <w:rsid w:val="00A2054C"/>
    <w:rsid w:val="00A23398"/>
    <w:rsid w:val="00A243EA"/>
    <w:rsid w:val="00A30D6C"/>
    <w:rsid w:val="00A33DC9"/>
    <w:rsid w:val="00A35F6A"/>
    <w:rsid w:val="00A40DA3"/>
    <w:rsid w:val="00A60D6A"/>
    <w:rsid w:val="00A66844"/>
    <w:rsid w:val="00A75A45"/>
    <w:rsid w:val="00A80AB0"/>
    <w:rsid w:val="00A90BB3"/>
    <w:rsid w:val="00A92F50"/>
    <w:rsid w:val="00AB2BEC"/>
    <w:rsid w:val="00AB6B2B"/>
    <w:rsid w:val="00AD2D9B"/>
    <w:rsid w:val="00AE0637"/>
    <w:rsid w:val="00B11E18"/>
    <w:rsid w:val="00B25E75"/>
    <w:rsid w:val="00B35A52"/>
    <w:rsid w:val="00B42BD3"/>
    <w:rsid w:val="00B43213"/>
    <w:rsid w:val="00B5123A"/>
    <w:rsid w:val="00B52DB2"/>
    <w:rsid w:val="00B52DD5"/>
    <w:rsid w:val="00B60DB1"/>
    <w:rsid w:val="00B639C1"/>
    <w:rsid w:val="00B6479D"/>
    <w:rsid w:val="00B75516"/>
    <w:rsid w:val="00B807F6"/>
    <w:rsid w:val="00B82DC7"/>
    <w:rsid w:val="00B83866"/>
    <w:rsid w:val="00B9559E"/>
    <w:rsid w:val="00B95E92"/>
    <w:rsid w:val="00B973E4"/>
    <w:rsid w:val="00BA5DDD"/>
    <w:rsid w:val="00BB00F5"/>
    <w:rsid w:val="00BB0D3A"/>
    <w:rsid w:val="00BC666E"/>
    <w:rsid w:val="00BD0138"/>
    <w:rsid w:val="00BD7930"/>
    <w:rsid w:val="00BE6A8A"/>
    <w:rsid w:val="00BF46B3"/>
    <w:rsid w:val="00C02678"/>
    <w:rsid w:val="00C05E62"/>
    <w:rsid w:val="00C22986"/>
    <w:rsid w:val="00C260DB"/>
    <w:rsid w:val="00C332FE"/>
    <w:rsid w:val="00C37B1C"/>
    <w:rsid w:val="00C407F4"/>
    <w:rsid w:val="00C54845"/>
    <w:rsid w:val="00C56AB4"/>
    <w:rsid w:val="00C63636"/>
    <w:rsid w:val="00C72860"/>
    <w:rsid w:val="00C742D4"/>
    <w:rsid w:val="00C75C09"/>
    <w:rsid w:val="00C81A8D"/>
    <w:rsid w:val="00C873C7"/>
    <w:rsid w:val="00C948DC"/>
    <w:rsid w:val="00C979E0"/>
    <w:rsid w:val="00CA5959"/>
    <w:rsid w:val="00CB2784"/>
    <w:rsid w:val="00CC0C1B"/>
    <w:rsid w:val="00CC1CC0"/>
    <w:rsid w:val="00CD0A26"/>
    <w:rsid w:val="00CD170B"/>
    <w:rsid w:val="00CD3445"/>
    <w:rsid w:val="00CD3D9A"/>
    <w:rsid w:val="00CD59F3"/>
    <w:rsid w:val="00CE3294"/>
    <w:rsid w:val="00CF59E1"/>
    <w:rsid w:val="00D0264F"/>
    <w:rsid w:val="00D11A9C"/>
    <w:rsid w:val="00D23AEB"/>
    <w:rsid w:val="00D33C2E"/>
    <w:rsid w:val="00D342A3"/>
    <w:rsid w:val="00D365E7"/>
    <w:rsid w:val="00D3667B"/>
    <w:rsid w:val="00D367DF"/>
    <w:rsid w:val="00D37E46"/>
    <w:rsid w:val="00D412DE"/>
    <w:rsid w:val="00D45308"/>
    <w:rsid w:val="00D458A3"/>
    <w:rsid w:val="00D508AC"/>
    <w:rsid w:val="00D616A4"/>
    <w:rsid w:val="00D6543C"/>
    <w:rsid w:val="00D65D2F"/>
    <w:rsid w:val="00D67862"/>
    <w:rsid w:val="00D71EE0"/>
    <w:rsid w:val="00D7701B"/>
    <w:rsid w:val="00D837BD"/>
    <w:rsid w:val="00D9062E"/>
    <w:rsid w:val="00D91558"/>
    <w:rsid w:val="00D97DF9"/>
    <w:rsid w:val="00DA30B3"/>
    <w:rsid w:val="00DA3613"/>
    <w:rsid w:val="00DB48BE"/>
    <w:rsid w:val="00DB548C"/>
    <w:rsid w:val="00DD047F"/>
    <w:rsid w:val="00DD6F3F"/>
    <w:rsid w:val="00DE028F"/>
    <w:rsid w:val="00DF3FD2"/>
    <w:rsid w:val="00DF69FA"/>
    <w:rsid w:val="00E01A24"/>
    <w:rsid w:val="00E107C8"/>
    <w:rsid w:val="00E1184D"/>
    <w:rsid w:val="00E11A4C"/>
    <w:rsid w:val="00E201EB"/>
    <w:rsid w:val="00E2187B"/>
    <w:rsid w:val="00E31343"/>
    <w:rsid w:val="00E33A62"/>
    <w:rsid w:val="00E3456C"/>
    <w:rsid w:val="00E40BB3"/>
    <w:rsid w:val="00E52E0C"/>
    <w:rsid w:val="00E63448"/>
    <w:rsid w:val="00E70C9F"/>
    <w:rsid w:val="00E8171C"/>
    <w:rsid w:val="00E912DD"/>
    <w:rsid w:val="00EA0EB2"/>
    <w:rsid w:val="00EA1A78"/>
    <w:rsid w:val="00EA1D53"/>
    <w:rsid w:val="00EA4C8E"/>
    <w:rsid w:val="00EA6158"/>
    <w:rsid w:val="00EB4278"/>
    <w:rsid w:val="00EC1AEF"/>
    <w:rsid w:val="00EC25FB"/>
    <w:rsid w:val="00EC3A93"/>
    <w:rsid w:val="00EC5C0E"/>
    <w:rsid w:val="00EC6075"/>
    <w:rsid w:val="00EC64D9"/>
    <w:rsid w:val="00ED5574"/>
    <w:rsid w:val="00EE651F"/>
    <w:rsid w:val="00EF5789"/>
    <w:rsid w:val="00EF6738"/>
    <w:rsid w:val="00F05EAD"/>
    <w:rsid w:val="00F116F7"/>
    <w:rsid w:val="00F12364"/>
    <w:rsid w:val="00F33078"/>
    <w:rsid w:val="00F34647"/>
    <w:rsid w:val="00F43A39"/>
    <w:rsid w:val="00F43B53"/>
    <w:rsid w:val="00F46EAF"/>
    <w:rsid w:val="00F4700E"/>
    <w:rsid w:val="00F576AE"/>
    <w:rsid w:val="00F577BA"/>
    <w:rsid w:val="00F60D9D"/>
    <w:rsid w:val="00F63D5C"/>
    <w:rsid w:val="00F76111"/>
    <w:rsid w:val="00F76FD9"/>
    <w:rsid w:val="00F80AE0"/>
    <w:rsid w:val="00F90ABA"/>
    <w:rsid w:val="00F96A56"/>
    <w:rsid w:val="00FA2C26"/>
    <w:rsid w:val="00FA4069"/>
    <w:rsid w:val="00FA7405"/>
    <w:rsid w:val="00FB4046"/>
    <w:rsid w:val="00FB4D53"/>
    <w:rsid w:val="00FB5C46"/>
    <w:rsid w:val="00FC3EDA"/>
    <w:rsid w:val="00FD2448"/>
    <w:rsid w:val="00FD6BD6"/>
    <w:rsid w:val="00FE2C88"/>
    <w:rsid w:val="00FE42FD"/>
    <w:rsid w:val="00FF07D3"/>
    <w:rsid w:val="00FF177F"/>
    <w:rsid w:val="00FF5C2D"/>
    <w:rsid w:val="00FF5CAE"/>
    <w:rsid w:val="10552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0000"/>
  <w15:docId w15:val="{9912019B-A50A-4C91-9489-B8B76BED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A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5A52"/>
    <w:rPr>
      <w:rFonts w:ascii="Tahoma" w:hAnsi="Tahoma" w:cs="Tahoma"/>
      <w:sz w:val="16"/>
      <w:szCs w:val="16"/>
    </w:rPr>
  </w:style>
  <w:style w:type="paragraph" w:customStyle="1" w:styleId="legdatetext1">
    <w:name w:val="legdatetext1"/>
    <w:basedOn w:val="Normal"/>
    <w:rsid w:val="004940F5"/>
    <w:pPr>
      <w:shd w:val="clear" w:color="auto" w:fill="FFFFFF"/>
      <w:spacing w:line="360" w:lineRule="atLeast"/>
    </w:pPr>
    <w:rPr>
      <w:i/>
      <w:iCs/>
      <w:color w:val="000000"/>
      <w:sz w:val="19"/>
      <w:szCs w:val="19"/>
    </w:rPr>
  </w:style>
  <w:style w:type="paragraph" w:customStyle="1" w:styleId="legdatedate1">
    <w:name w:val="legdatedate1"/>
    <w:basedOn w:val="Normal"/>
    <w:rsid w:val="004940F5"/>
    <w:pPr>
      <w:shd w:val="clear" w:color="auto" w:fill="FFFFFF"/>
      <w:spacing w:line="360" w:lineRule="atLeast"/>
      <w:jc w:val="right"/>
    </w:pPr>
    <w:rPr>
      <w:i/>
      <w:iCs/>
      <w:color w:val="000000"/>
      <w:sz w:val="19"/>
      <w:szCs w:val="19"/>
    </w:rPr>
  </w:style>
  <w:style w:type="paragraph" w:customStyle="1" w:styleId="legtext1">
    <w:name w:val="legtext1"/>
    <w:basedOn w:val="Normal"/>
    <w:rsid w:val="004940F5"/>
    <w:pPr>
      <w:shd w:val="clear" w:color="auto" w:fill="FFFFFF"/>
      <w:spacing w:after="120" w:line="360" w:lineRule="atLeast"/>
      <w:jc w:val="both"/>
    </w:pPr>
    <w:rPr>
      <w:color w:val="000000"/>
      <w:sz w:val="19"/>
      <w:szCs w:val="19"/>
    </w:rPr>
  </w:style>
  <w:style w:type="paragraph" w:customStyle="1" w:styleId="legp1paratext1">
    <w:name w:val="legp1paratext1"/>
    <w:basedOn w:val="Normal"/>
    <w:rsid w:val="004940F5"/>
    <w:pPr>
      <w:shd w:val="clear" w:color="auto" w:fill="FFFFFF"/>
      <w:spacing w:after="120" w:line="360" w:lineRule="atLeast"/>
      <w:ind w:firstLine="240"/>
      <w:jc w:val="both"/>
    </w:pPr>
    <w:rPr>
      <w:color w:val="000000"/>
      <w:sz w:val="19"/>
      <w:szCs w:val="19"/>
    </w:rPr>
  </w:style>
  <w:style w:type="paragraph" w:customStyle="1" w:styleId="legpersonname1">
    <w:name w:val="legpersonname1"/>
    <w:basedOn w:val="Normal"/>
    <w:rsid w:val="004940F5"/>
    <w:pPr>
      <w:shd w:val="clear" w:color="auto" w:fill="FFFFFF"/>
      <w:spacing w:line="360" w:lineRule="atLeast"/>
      <w:jc w:val="right"/>
    </w:pPr>
    <w:rPr>
      <w:i/>
      <w:iCs/>
      <w:color w:val="000000"/>
      <w:sz w:val="19"/>
      <w:szCs w:val="19"/>
    </w:rPr>
  </w:style>
  <w:style w:type="paragraph" w:customStyle="1" w:styleId="legjobtitle1">
    <w:name w:val="legjobtitle1"/>
    <w:basedOn w:val="Normal"/>
    <w:rsid w:val="004940F5"/>
    <w:pPr>
      <w:shd w:val="clear" w:color="auto" w:fill="FFFFFF"/>
      <w:spacing w:line="360" w:lineRule="atLeast"/>
      <w:jc w:val="right"/>
    </w:pPr>
    <w:rPr>
      <w:color w:val="000000"/>
      <w:sz w:val="19"/>
      <w:szCs w:val="19"/>
    </w:rPr>
  </w:style>
  <w:style w:type="paragraph" w:customStyle="1" w:styleId="legdatesigned1">
    <w:name w:val="legdatesigned1"/>
    <w:basedOn w:val="Normal"/>
    <w:rsid w:val="004940F5"/>
    <w:pPr>
      <w:shd w:val="clear" w:color="auto" w:fill="FFFFFF"/>
      <w:spacing w:line="360" w:lineRule="atLeast"/>
    </w:pPr>
    <w:rPr>
      <w:color w:val="000000"/>
      <w:sz w:val="19"/>
      <w:szCs w:val="19"/>
    </w:rPr>
  </w:style>
  <w:style w:type="paragraph" w:customStyle="1" w:styleId="legexpnotetext1">
    <w:name w:val="legexpnotetext1"/>
    <w:basedOn w:val="Normal"/>
    <w:rsid w:val="004940F5"/>
    <w:pPr>
      <w:shd w:val="clear" w:color="auto" w:fill="FFFFFF"/>
      <w:spacing w:after="120" w:line="360" w:lineRule="atLeast"/>
      <w:jc w:val="both"/>
    </w:pPr>
    <w:rPr>
      <w:color w:val="000000"/>
      <w:sz w:val="19"/>
      <w:szCs w:val="19"/>
    </w:rPr>
  </w:style>
  <w:style w:type="paragraph" w:customStyle="1" w:styleId="legcommenttext1">
    <w:name w:val="legcommenttext1"/>
    <w:basedOn w:val="Normal"/>
    <w:rsid w:val="004940F5"/>
    <w:pPr>
      <w:shd w:val="clear" w:color="auto" w:fill="FFFFFF"/>
      <w:spacing w:after="240" w:line="360" w:lineRule="atLeast"/>
      <w:jc w:val="center"/>
    </w:pPr>
    <w:rPr>
      <w:i/>
      <w:iCs/>
      <w:color w:val="000000"/>
      <w:sz w:val="19"/>
      <w:szCs w:val="19"/>
    </w:rPr>
  </w:style>
  <w:style w:type="character" w:customStyle="1" w:styleId="legp1no3">
    <w:name w:val="legp1no3"/>
    <w:basedOn w:val="DefaultParagraphFont"/>
    <w:rsid w:val="004940F5"/>
    <w:rPr>
      <w:b/>
      <w:bCs/>
    </w:rPr>
  </w:style>
  <w:style w:type="table" w:styleId="TableGrid">
    <w:name w:val="Table Grid"/>
    <w:basedOn w:val="TableNormal"/>
    <w:rsid w:val="00CC0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74B45"/>
    <w:pPr>
      <w:ind w:left="720"/>
    </w:pPr>
    <w:rPr>
      <w:rFonts w:ascii="Arial" w:hAnsi="Arial" w:cs="Arial"/>
      <w:lang w:eastAsia="en-US"/>
    </w:rPr>
  </w:style>
  <w:style w:type="character" w:styleId="Hyperlink">
    <w:name w:val="Hyperlink"/>
    <w:basedOn w:val="DefaultParagraphFont"/>
    <w:rsid w:val="00E52E0C"/>
    <w:rPr>
      <w:color w:val="0000FF"/>
      <w:u w:val="single"/>
    </w:rPr>
  </w:style>
  <w:style w:type="paragraph" w:styleId="Header">
    <w:name w:val="header"/>
    <w:basedOn w:val="Normal"/>
    <w:link w:val="HeaderChar"/>
    <w:unhideWhenUsed/>
    <w:rsid w:val="00547DFA"/>
    <w:pPr>
      <w:tabs>
        <w:tab w:val="center" w:pos="4513"/>
        <w:tab w:val="right" w:pos="9026"/>
      </w:tabs>
    </w:pPr>
  </w:style>
  <w:style w:type="character" w:customStyle="1" w:styleId="HeaderChar">
    <w:name w:val="Header Char"/>
    <w:basedOn w:val="DefaultParagraphFont"/>
    <w:link w:val="Header"/>
    <w:rsid w:val="00547DFA"/>
    <w:rPr>
      <w:sz w:val="24"/>
      <w:szCs w:val="24"/>
    </w:rPr>
  </w:style>
  <w:style w:type="paragraph" w:styleId="Footer">
    <w:name w:val="footer"/>
    <w:basedOn w:val="Normal"/>
    <w:link w:val="FooterChar"/>
    <w:unhideWhenUsed/>
    <w:rsid w:val="00547DFA"/>
    <w:pPr>
      <w:tabs>
        <w:tab w:val="center" w:pos="4513"/>
        <w:tab w:val="right" w:pos="9026"/>
      </w:tabs>
    </w:pPr>
  </w:style>
  <w:style w:type="character" w:customStyle="1" w:styleId="FooterChar">
    <w:name w:val="Footer Char"/>
    <w:basedOn w:val="DefaultParagraphFont"/>
    <w:link w:val="Footer"/>
    <w:rsid w:val="00547DFA"/>
    <w:rPr>
      <w:sz w:val="24"/>
      <w:szCs w:val="24"/>
    </w:rPr>
  </w:style>
  <w:style w:type="paragraph" w:styleId="NormalWeb">
    <w:name w:val="Normal (Web)"/>
    <w:basedOn w:val="Normal"/>
    <w:semiHidden/>
    <w:unhideWhenUsed/>
    <w:rsid w:val="00F76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4644">
      <w:bodyDiv w:val="1"/>
      <w:marLeft w:val="0"/>
      <w:marRight w:val="0"/>
      <w:marTop w:val="0"/>
      <w:marBottom w:val="0"/>
      <w:divBdr>
        <w:top w:val="none" w:sz="0" w:space="0" w:color="auto"/>
        <w:left w:val="none" w:sz="0" w:space="0" w:color="auto"/>
        <w:bottom w:val="none" w:sz="0" w:space="0" w:color="auto"/>
        <w:right w:val="none" w:sz="0" w:space="0" w:color="auto"/>
      </w:divBdr>
      <w:divsChild>
        <w:div w:id="1490291109">
          <w:marLeft w:val="0"/>
          <w:marRight w:val="0"/>
          <w:marTop w:val="0"/>
          <w:marBottom w:val="0"/>
          <w:divBdr>
            <w:top w:val="none" w:sz="0" w:space="0" w:color="auto"/>
            <w:left w:val="none" w:sz="0" w:space="0" w:color="auto"/>
            <w:bottom w:val="none" w:sz="0" w:space="0" w:color="auto"/>
            <w:right w:val="none" w:sz="0" w:space="0" w:color="auto"/>
          </w:divBdr>
          <w:divsChild>
            <w:div w:id="1792632705">
              <w:marLeft w:val="0"/>
              <w:marRight w:val="0"/>
              <w:marTop w:val="0"/>
              <w:marBottom w:val="0"/>
              <w:divBdr>
                <w:top w:val="single" w:sz="2" w:space="0" w:color="FFFFFF"/>
                <w:left w:val="single" w:sz="8" w:space="0" w:color="FFFFFF"/>
                <w:bottom w:val="single" w:sz="8" w:space="0" w:color="FFFFFF"/>
                <w:right w:val="single" w:sz="8" w:space="0" w:color="FFFFFF"/>
              </w:divBdr>
              <w:divsChild>
                <w:div w:id="736784812">
                  <w:marLeft w:val="0"/>
                  <w:marRight w:val="0"/>
                  <w:marTop w:val="0"/>
                  <w:marBottom w:val="0"/>
                  <w:divBdr>
                    <w:top w:val="single" w:sz="8" w:space="1" w:color="D3D3D3"/>
                    <w:left w:val="none" w:sz="0" w:space="0" w:color="auto"/>
                    <w:bottom w:val="none" w:sz="0" w:space="0" w:color="auto"/>
                    <w:right w:val="none" w:sz="0" w:space="0" w:color="auto"/>
                  </w:divBdr>
                  <w:divsChild>
                    <w:div w:id="1203395385">
                      <w:marLeft w:val="0"/>
                      <w:marRight w:val="0"/>
                      <w:marTop w:val="0"/>
                      <w:marBottom w:val="0"/>
                      <w:divBdr>
                        <w:top w:val="none" w:sz="0" w:space="0" w:color="auto"/>
                        <w:left w:val="none" w:sz="0" w:space="0" w:color="auto"/>
                        <w:bottom w:val="none" w:sz="0" w:space="0" w:color="auto"/>
                        <w:right w:val="none" w:sz="0" w:space="0" w:color="auto"/>
                      </w:divBdr>
                      <w:divsChild>
                        <w:div w:id="514657906">
                          <w:marLeft w:val="0"/>
                          <w:marRight w:val="0"/>
                          <w:marTop w:val="0"/>
                          <w:marBottom w:val="0"/>
                          <w:divBdr>
                            <w:top w:val="none" w:sz="0" w:space="0" w:color="auto"/>
                            <w:left w:val="none" w:sz="0" w:space="0" w:color="auto"/>
                            <w:bottom w:val="none" w:sz="0" w:space="0" w:color="auto"/>
                            <w:right w:val="none" w:sz="0" w:space="0" w:color="auto"/>
                          </w:divBdr>
                          <w:divsChild>
                            <w:div w:id="98915945">
                              <w:marLeft w:val="0"/>
                              <w:marRight w:val="0"/>
                              <w:marTop w:val="0"/>
                              <w:marBottom w:val="0"/>
                              <w:divBdr>
                                <w:top w:val="none" w:sz="0" w:space="0" w:color="auto"/>
                                <w:left w:val="none" w:sz="0" w:space="0" w:color="auto"/>
                                <w:bottom w:val="none" w:sz="0" w:space="0" w:color="auto"/>
                                <w:right w:val="none" w:sz="0" w:space="0" w:color="auto"/>
                              </w:divBdr>
                              <w:divsChild>
                                <w:div w:id="20600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840">
                          <w:marLeft w:val="0"/>
                          <w:marRight w:val="0"/>
                          <w:marTop w:val="0"/>
                          <w:marBottom w:val="0"/>
                          <w:divBdr>
                            <w:top w:val="none" w:sz="0" w:space="0" w:color="auto"/>
                            <w:left w:val="none" w:sz="0" w:space="0" w:color="auto"/>
                            <w:bottom w:val="none" w:sz="0" w:space="0" w:color="auto"/>
                            <w:right w:val="none" w:sz="0" w:space="0" w:color="auto"/>
                          </w:divBdr>
                          <w:divsChild>
                            <w:div w:id="2934126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7931">
      <w:bodyDiv w:val="1"/>
      <w:marLeft w:val="0"/>
      <w:marRight w:val="0"/>
      <w:marTop w:val="0"/>
      <w:marBottom w:val="0"/>
      <w:divBdr>
        <w:top w:val="none" w:sz="0" w:space="0" w:color="auto"/>
        <w:left w:val="none" w:sz="0" w:space="0" w:color="auto"/>
        <w:bottom w:val="none" w:sz="0" w:space="0" w:color="auto"/>
        <w:right w:val="none" w:sz="0" w:space="0" w:color="auto"/>
      </w:divBdr>
    </w:div>
    <w:div w:id="16446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ublished xmlns="b8ba1014-f387-4088-8c34-c67e8d1a8198">2021-07-05T23:00:00+00:00</Date_x0020_Published>
    <Next_x0020_Review_x0020_Date xmlns="b8ba1014-f387-4088-8c34-c67e8d1a8198">2022-05-04T23:00:00+00:00</Next_x0020_Review_x0020_Date>
    <TaxCatchAll xmlns="9ba5b622-9bea-4e76-a9b4-81fbe07a55a2">
      <Value>2</Value>
    </TaxCatchAll>
    <Number xmlns="e9b30c5b-ed23-413b-8acc-e87e18250478">73</Number>
    <Responsibility xmlns="e9b30c5b-ed23-413b-8acc-e87e18250478">7</Responsibility>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Oaklands College</TermName>
          <TermId xmlns="http://schemas.microsoft.com/office/infopath/2007/PartnerControls">88df56ba-5a5a-448a-8d4d-f82e9651c881</TermId>
        </TermInfo>
      </Terms>
    </d0de197855674e5996af72216adce2ca>
    <Status xmlns="e9b30c5b-ed23-413b-8acc-e87e18250478">Up to date</Status>
    <Assignedto xmlns="e9b30c5b-ed23-413b-8acc-e87e18250478">
      <UserInfo>
        <DisplayName/>
        <AccountId xsi:nil="true"/>
        <AccountType/>
      </UserInfo>
    </Assignedto>
    <From xmlns="e9b30c5b-ed23-413b-8acc-e87e18250478">
      <UserInfo>
        <DisplayName/>
        <AccountId xsi:nil="true"/>
        <AccountType/>
      </UserInfo>
    </Fro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F4A7-0C05-42F4-9B30-1B5F723AE507}">
  <ds:schemaRefs>
    <ds:schemaRef ds:uri="http://schemas.microsoft.com/sharepoint/v3/contenttype/forms"/>
  </ds:schemaRefs>
</ds:datastoreItem>
</file>

<file path=customXml/itemProps2.xml><?xml version="1.0" encoding="utf-8"?>
<ds:datastoreItem xmlns:ds="http://schemas.openxmlformats.org/officeDocument/2006/customXml" ds:itemID="{81223F23-A0A7-4BCB-9064-018EAFA4E469}">
  <ds:schemaRefs>
    <ds:schemaRef ds:uri="http://schemas.microsoft.com/office/2006/metadata/properties"/>
    <ds:schemaRef ds:uri="http://schemas.microsoft.com/office/infopath/2007/PartnerControls"/>
    <ds:schemaRef ds:uri="b8ba1014-f387-4088-8c34-c67e8d1a8198"/>
    <ds:schemaRef ds:uri="9ba5b622-9bea-4e76-a9b4-81fbe07a55a2"/>
    <ds:schemaRef ds:uri="e9b30c5b-ed23-413b-8acc-e87e18250478"/>
  </ds:schemaRefs>
</ds:datastoreItem>
</file>

<file path=customXml/itemProps3.xml><?xml version="1.0" encoding="utf-8"?>
<ds:datastoreItem xmlns:ds="http://schemas.openxmlformats.org/officeDocument/2006/customXml" ds:itemID="{FBFA2306-B226-41CB-A6A8-BC3F7ADA8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E7E95-10F6-4959-9EDD-055A6B9B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1502</Words>
  <Characters>8564</Characters>
  <Application>Microsoft Office Word</Application>
  <DocSecurity>0</DocSecurity>
  <Lines>71</Lines>
  <Paragraphs>20</Paragraphs>
  <ScaleCrop>false</ScaleCrop>
  <Company>Peterborough Regional College</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and Search Policy and Procedure</dc:title>
  <dc:creator>fcupoli</dc:creator>
  <cp:lastModifiedBy>Wendy Rayner</cp:lastModifiedBy>
  <cp:revision>4</cp:revision>
  <cp:lastPrinted>2015-08-28T13:01:00Z</cp:lastPrinted>
  <dcterms:created xsi:type="dcterms:W3CDTF">2021-07-06T14:46:00Z</dcterms:created>
  <dcterms:modified xsi:type="dcterms:W3CDTF">2021-09-21T10:16:00Z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0x01010012DC65810F9CDE45A884382034990131</vt:lpwstr>
  </property>
  <property fmtid="{D5CDD505-2E9C-101B-9397-08002B2CF9AE}" pid="4" name="College Department">
    <vt:lpwstr/>
  </property>
  <property fmtid="{D5CDD505-2E9C-101B-9397-08002B2CF9AE}" pid="5" name="Responsibility">
    <vt:lpwstr/>
  </property>
  <property fmtid="{D5CDD505-2E9C-101B-9397-08002B2CF9AE}" pid="6" name="Department">
    <vt:lpwstr>2;#Oaklands College|88df56ba-5a5a-448a-8d4d-f82e9651c881</vt:lpwstr>
  </property>
</Properties>
</file>