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C7BAD" w14:textId="77777777" w:rsidR="00B20D3E" w:rsidRDefault="006E3327" w:rsidP="00B20D3E">
      <w:pPr>
        <w:spacing w:before="100" w:beforeAutospacing="1" w:after="100" w:afterAutospacing="1" w:line="240" w:lineRule="auto"/>
        <w:outlineLvl w:val="2"/>
        <w:rPr>
          <w:rFonts w:ascii="Calibri" w:eastAsia="Times New Roman" w:hAnsi="Calibri" w:cs="Arial"/>
          <w:b/>
          <w:bCs/>
          <w:color w:val="31849B" w:themeColor="accent5" w:themeShade="BF"/>
          <w:sz w:val="36"/>
          <w:szCs w:val="36"/>
        </w:rPr>
      </w:pPr>
      <w:r w:rsidRPr="00524C79">
        <w:rPr>
          <w:noProof/>
          <w:color w:val="31849B" w:themeColor="accent5" w:themeShade="BF"/>
          <w:lang w:eastAsia="en-GB"/>
        </w:rPr>
        <w:drawing>
          <wp:anchor distT="0" distB="0" distL="114300" distR="114300" simplePos="0" relativeHeight="251658240" behindDoc="0" locked="0" layoutInCell="1" allowOverlap="1" wp14:anchorId="688C7D0A" wp14:editId="688C7D0B">
            <wp:simplePos x="0" y="0"/>
            <wp:positionH relativeFrom="page">
              <wp:align>center</wp:align>
            </wp:positionH>
            <wp:positionV relativeFrom="paragraph">
              <wp:posOffset>9525</wp:posOffset>
            </wp:positionV>
            <wp:extent cx="2249170"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9170" cy="819150"/>
                    </a:xfrm>
                    <a:prstGeom prst="rect">
                      <a:avLst/>
                    </a:prstGeom>
                    <a:noFill/>
                    <a:ln>
                      <a:noFill/>
                    </a:ln>
                  </pic:spPr>
                </pic:pic>
              </a:graphicData>
            </a:graphic>
          </wp:anchor>
        </w:drawing>
      </w:r>
      <w:r w:rsidR="00524C79">
        <w:rPr>
          <w:rFonts w:ascii="Arial" w:eastAsia="Times New Roman" w:hAnsi="Arial" w:cs="Arial"/>
          <w:b/>
          <w:bCs/>
          <w:sz w:val="24"/>
          <w:szCs w:val="24"/>
          <w:lang w:val="en" w:eastAsia="en-GB"/>
        </w:rPr>
        <w:t xml:space="preserve"> </w:t>
      </w:r>
      <w:r w:rsidR="00524C79">
        <w:rPr>
          <w:rFonts w:ascii="Arial" w:eastAsia="Times New Roman" w:hAnsi="Arial" w:cs="Arial"/>
          <w:b/>
          <w:bCs/>
          <w:sz w:val="24"/>
          <w:szCs w:val="24"/>
          <w:lang w:val="en" w:eastAsia="en-GB"/>
        </w:rPr>
        <w:br w:type="textWrapping" w:clear="all"/>
      </w:r>
    </w:p>
    <w:p w14:paraId="688C7BAE" w14:textId="19E84B11" w:rsidR="00AD73A7" w:rsidRPr="001F4201" w:rsidRDefault="00BE2EBC" w:rsidP="00B20D3E">
      <w:pPr>
        <w:spacing w:before="100" w:beforeAutospacing="1" w:after="100" w:afterAutospacing="1" w:line="240" w:lineRule="auto"/>
        <w:outlineLvl w:val="2"/>
        <w:rPr>
          <w:rFonts w:eastAsia="Times New Roman" w:cstheme="minorHAnsi"/>
          <w:b/>
          <w:bCs/>
          <w:color w:val="31849B" w:themeColor="accent5" w:themeShade="BF"/>
          <w:sz w:val="36"/>
          <w:szCs w:val="36"/>
        </w:rPr>
      </w:pPr>
      <w:r w:rsidRPr="001F4201">
        <w:rPr>
          <w:rFonts w:eastAsia="Times New Roman" w:cstheme="minorHAnsi"/>
          <w:b/>
          <w:bCs/>
          <w:color w:val="31849B" w:themeColor="accent5" w:themeShade="BF"/>
          <w:sz w:val="36"/>
          <w:szCs w:val="36"/>
        </w:rPr>
        <w:t>Disclosure and Barring</w:t>
      </w:r>
      <w:r w:rsidR="00F22D4C" w:rsidRPr="001F4201">
        <w:rPr>
          <w:rFonts w:eastAsia="Times New Roman" w:cstheme="minorHAnsi"/>
          <w:b/>
          <w:bCs/>
          <w:color w:val="31849B" w:themeColor="accent5" w:themeShade="BF"/>
          <w:sz w:val="36"/>
          <w:szCs w:val="36"/>
        </w:rPr>
        <w:t xml:space="preserve"> Service: Policy and Procedure</w:t>
      </w:r>
    </w:p>
    <w:p w14:paraId="688C7BAF" w14:textId="77777777" w:rsidR="00F22D4C" w:rsidRPr="001F4201" w:rsidRDefault="00F22D4C" w:rsidP="00F22D4C">
      <w:pPr>
        <w:tabs>
          <w:tab w:val="left" w:pos="284"/>
          <w:tab w:val="left" w:pos="567"/>
        </w:tabs>
        <w:spacing w:before="100" w:beforeAutospacing="1" w:after="100" w:afterAutospacing="1" w:line="240" w:lineRule="auto"/>
        <w:outlineLvl w:val="2"/>
        <w:rPr>
          <w:rFonts w:eastAsia="Times New Roman" w:cstheme="minorHAnsi"/>
          <w:b/>
          <w:bCs/>
          <w:color w:val="31849B" w:themeColor="accent5" w:themeShade="BF"/>
          <w:sz w:val="28"/>
          <w:szCs w:val="28"/>
          <w:lang w:val="en" w:eastAsia="en-GB"/>
        </w:rPr>
      </w:pPr>
      <w:r w:rsidRPr="001F4201">
        <w:rPr>
          <w:rFonts w:eastAsia="Times New Roman" w:cstheme="minorHAnsi"/>
          <w:b/>
          <w:bCs/>
          <w:color w:val="31849B" w:themeColor="accent5" w:themeShade="BF"/>
          <w:sz w:val="28"/>
          <w:szCs w:val="28"/>
          <w:lang w:val="en" w:eastAsia="en-GB"/>
        </w:rPr>
        <w:t>1. Policy Statement</w:t>
      </w:r>
    </w:p>
    <w:p w14:paraId="688C7BB0" w14:textId="77777777" w:rsidR="00F22D4C" w:rsidRPr="00697C32" w:rsidRDefault="00F22D4C" w:rsidP="00F22D4C">
      <w:pPr>
        <w:autoSpaceDE w:val="0"/>
        <w:autoSpaceDN w:val="0"/>
        <w:adjustRightInd w:val="0"/>
        <w:spacing w:after="0" w:line="240" w:lineRule="auto"/>
        <w:rPr>
          <w:rFonts w:cstheme="minorHAnsi"/>
          <w:color w:val="000000"/>
        </w:rPr>
      </w:pPr>
      <w:r w:rsidRPr="003B5078">
        <w:rPr>
          <w:rFonts w:cstheme="minorHAnsi"/>
          <w:color w:val="000000"/>
        </w:rPr>
        <w:t xml:space="preserve">Oaklands College is committed and passionate about providing a safe and </w:t>
      </w:r>
      <w:r w:rsidR="006A4514" w:rsidRPr="003B5078">
        <w:rPr>
          <w:rFonts w:cstheme="minorHAnsi"/>
          <w:color w:val="000000"/>
        </w:rPr>
        <w:t xml:space="preserve">a </w:t>
      </w:r>
      <w:r w:rsidRPr="003114C1">
        <w:rPr>
          <w:rFonts w:cstheme="minorHAnsi"/>
          <w:color w:val="000000"/>
        </w:rPr>
        <w:t>secure environment in which all students and staff are able to achieve their full potential from working</w:t>
      </w:r>
      <w:r w:rsidRPr="00697C32">
        <w:rPr>
          <w:rFonts w:cstheme="minorHAnsi"/>
          <w:color w:val="000000"/>
        </w:rPr>
        <w:t xml:space="preserve"> or studying at the College.</w:t>
      </w:r>
    </w:p>
    <w:p w14:paraId="688C7BB1" w14:textId="77777777" w:rsidR="00F22D4C" w:rsidRPr="00697C32" w:rsidRDefault="00F22D4C" w:rsidP="00F22D4C">
      <w:pPr>
        <w:autoSpaceDE w:val="0"/>
        <w:autoSpaceDN w:val="0"/>
        <w:adjustRightInd w:val="0"/>
        <w:spacing w:after="0" w:line="240" w:lineRule="auto"/>
        <w:rPr>
          <w:rFonts w:cstheme="minorHAnsi"/>
          <w:color w:val="000000"/>
        </w:rPr>
      </w:pPr>
      <w:r w:rsidRPr="00697C32">
        <w:rPr>
          <w:rFonts w:cstheme="minorHAnsi"/>
          <w:color w:val="000000"/>
        </w:rPr>
        <w:t xml:space="preserve"> </w:t>
      </w:r>
    </w:p>
    <w:p w14:paraId="688C7BB2" w14:textId="77777777" w:rsidR="00CC642C" w:rsidRPr="00697C32" w:rsidRDefault="00CC642C" w:rsidP="00F22D4C">
      <w:pPr>
        <w:autoSpaceDE w:val="0"/>
        <w:autoSpaceDN w:val="0"/>
        <w:adjustRightInd w:val="0"/>
        <w:spacing w:after="0" w:line="240" w:lineRule="auto"/>
        <w:rPr>
          <w:rFonts w:cstheme="minorHAnsi"/>
          <w:color w:val="000000"/>
        </w:rPr>
      </w:pPr>
    </w:p>
    <w:p w14:paraId="688C7BB3" w14:textId="77777777" w:rsidR="00CC642C" w:rsidRPr="00697C32" w:rsidRDefault="000E5FB6" w:rsidP="00F22D4C">
      <w:pPr>
        <w:autoSpaceDE w:val="0"/>
        <w:autoSpaceDN w:val="0"/>
        <w:adjustRightInd w:val="0"/>
        <w:spacing w:after="0" w:line="240" w:lineRule="auto"/>
        <w:rPr>
          <w:rFonts w:cstheme="minorHAnsi"/>
        </w:rPr>
      </w:pPr>
      <w:hyperlink r:id="rId12" w:history="1">
        <w:r w:rsidR="00197AFA" w:rsidRPr="003B5078">
          <w:rPr>
            <w:rStyle w:val="Hyperlink"/>
            <w:rFonts w:cstheme="minorHAnsi"/>
          </w:rPr>
          <w:t>Keeping Children Safe in Education guidance</w:t>
        </w:r>
      </w:hyperlink>
      <w:r w:rsidR="00197AFA" w:rsidRPr="003B5078">
        <w:rPr>
          <w:rFonts w:cstheme="minorHAnsi"/>
        </w:rPr>
        <w:t xml:space="preserve"> </w:t>
      </w:r>
      <w:r w:rsidR="00CC642C" w:rsidRPr="003114C1">
        <w:rPr>
          <w:rFonts w:cstheme="minorHAnsi"/>
        </w:rPr>
        <w:t xml:space="preserve">is </w:t>
      </w:r>
      <w:r w:rsidR="006A0566" w:rsidRPr="003114C1">
        <w:rPr>
          <w:rFonts w:cstheme="minorHAnsi"/>
        </w:rPr>
        <w:t xml:space="preserve">a </w:t>
      </w:r>
      <w:r w:rsidR="00CC642C" w:rsidRPr="003114C1">
        <w:rPr>
          <w:rFonts w:cstheme="minorHAnsi"/>
        </w:rPr>
        <w:t xml:space="preserve">statutory guidance from the Department of Education. The College must have regard to when carrying out their duties to safeguard and promote the welfare of children. </w:t>
      </w:r>
    </w:p>
    <w:p w14:paraId="688C7BB4" w14:textId="77777777" w:rsidR="002D5A37" w:rsidRPr="00697C32" w:rsidRDefault="002D5A37" w:rsidP="002D5A37">
      <w:pPr>
        <w:spacing w:before="100" w:beforeAutospacing="1" w:after="100" w:afterAutospacing="1" w:line="240" w:lineRule="auto"/>
        <w:jc w:val="both"/>
        <w:rPr>
          <w:rFonts w:eastAsia="Times New Roman" w:cstheme="minorHAnsi"/>
          <w:b/>
          <w:color w:val="31849B" w:themeColor="accent5" w:themeShade="BF"/>
          <w:sz w:val="28"/>
          <w:szCs w:val="28"/>
          <w:lang w:val="en" w:eastAsia="en-GB"/>
        </w:rPr>
      </w:pPr>
      <w:r w:rsidRPr="00697C32">
        <w:rPr>
          <w:rFonts w:eastAsia="Times New Roman" w:cstheme="minorHAnsi"/>
          <w:b/>
          <w:color w:val="31849B" w:themeColor="accent5" w:themeShade="BF"/>
          <w:sz w:val="28"/>
          <w:szCs w:val="28"/>
          <w:lang w:val="en" w:eastAsia="en-GB"/>
        </w:rPr>
        <w:t>2. Scope</w:t>
      </w:r>
    </w:p>
    <w:p w14:paraId="688C7BB5" w14:textId="7E30E204" w:rsidR="00F22D4C" w:rsidRPr="00D72CDD" w:rsidRDefault="00124EC8" w:rsidP="00D72CDD">
      <w:r w:rsidRPr="00D72CDD">
        <w:t>We are committed to providing a safe environment for our students and staff. To help us achieve this it is important to disclose any unspent Criminal Convictions (Declaration subject to the Rehabilitation of Offenders Act 1974).</w:t>
      </w:r>
      <w:r>
        <w:t xml:space="preserve"> </w:t>
      </w:r>
      <w:r w:rsidRPr="00124EC8">
        <w:t>All new starters/volunteers/</w:t>
      </w:r>
      <w:r w:rsidR="00710AA0">
        <w:t>contractors</w:t>
      </w:r>
      <w:r w:rsidRPr="00124EC8">
        <w:t xml:space="preserve"> are obliged to declare</w:t>
      </w:r>
      <w:r>
        <w:t xml:space="preserve"> a</w:t>
      </w:r>
      <w:r w:rsidRPr="00D72CDD">
        <w:t xml:space="preserve">ny convictions, cautions, </w:t>
      </w:r>
      <w:r w:rsidR="00D72CDD" w:rsidRPr="00D72CDD">
        <w:t>reprimands,</w:t>
      </w:r>
      <w:r w:rsidRPr="00D72CDD">
        <w:t xml:space="preserve"> or final warnings which would not be filtered in line with current guidance</w:t>
      </w:r>
      <w:r>
        <w:t xml:space="preserve">. </w:t>
      </w:r>
      <w:r w:rsidR="002D5A37" w:rsidRPr="001F4201">
        <w:rPr>
          <w:rFonts w:cstheme="minorHAnsi"/>
        </w:rPr>
        <w:t>An enhanced DBS check will be requested after a provisional of</w:t>
      </w:r>
      <w:r w:rsidR="00A27303" w:rsidRPr="001F4201">
        <w:rPr>
          <w:rFonts w:cstheme="minorHAnsi"/>
        </w:rPr>
        <w:t xml:space="preserve">fer of employment has been made. </w:t>
      </w:r>
    </w:p>
    <w:p w14:paraId="688C7BB6" w14:textId="77777777" w:rsidR="00A27303" w:rsidRPr="003B5078" w:rsidRDefault="00A27303" w:rsidP="00F22D4C">
      <w:pPr>
        <w:autoSpaceDE w:val="0"/>
        <w:autoSpaceDN w:val="0"/>
        <w:adjustRightInd w:val="0"/>
        <w:spacing w:after="0" w:line="240" w:lineRule="auto"/>
        <w:rPr>
          <w:rFonts w:cstheme="minorHAnsi"/>
        </w:rPr>
      </w:pPr>
    </w:p>
    <w:p w14:paraId="688C7BB8" w14:textId="5B63262E" w:rsidR="00AF5F8D" w:rsidRDefault="002D5A37" w:rsidP="00F22D4C">
      <w:pPr>
        <w:autoSpaceDE w:val="0"/>
        <w:autoSpaceDN w:val="0"/>
        <w:adjustRightInd w:val="0"/>
        <w:spacing w:after="0" w:line="240" w:lineRule="auto"/>
        <w:rPr>
          <w:rFonts w:cstheme="minorHAnsi"/>
        </w:rPr>
      </w:pPr>
      <w:r w:rsidRPr="003114C1">
        <w:rPr>
          <w:rFonts w:cstheme="minorHAnsi"/>
        </w:rPr>
        <w:t>Although there is no legal requirement to regularly recheck employees, all e</w:t>
      </w:r>
      <w:r w:rsidR="00F22D4C" w:rsidRPr="003114C1">
        <w:rPr>
          <w:rFonts w:cstheme="minorHAnsi"/>
        </w:rPr>
        <w:t>xisting staff</w:t>
      </w:r>
      <w:r w:rsidR="003B5078">
        <w:rPr>
          <w:rFonts w:cstheme="minorHAnsi"/>
        </w:rPr>
        <w:t xml:space="preserve">/ volunteers </w:t>
      </w:r>
      <w:r w:rsidR="00E962FC" w:rsidRPr="00697C32">
        <w:rPr>
          <w:rFonts w:cstheme="minorHAnsi"/>
        </w:rPr>
        <w:t>will be</w:t>
      </w:r>
      <w:r w:rsidR="00F22D4C" w:rsidRPr="00697C32">
        <w:rPr>
          <w:rFonts w:cstheme="minorHAnsi"/>
        </w:rPr>
        <w:t xml:space="preserve"> asked annually to </w:t>
      </w:r>
      <w:r w:rsidRPr="00697C32">
        <w:rPr>
          <w:rFonts w:cstheme="minorHAnsi"/>
        </w:rPr>
        <w:t>update their DBS details via a self-declaration process.</w:t>
      </w:r>
      <w:r w:rsidR="0019578E" w:rsidRPr="00697C32">
        <w:rPr>
          <w:rFonts w:cstheme="minorHAnsi"/>
        </w:rPr>
        <w:t xml:space="preserve"> </w:t>
      </w:r>
      <w:r w:rsidR="0019578E" w:rsidRPr="003B5078">
        <w:rPr>
          <w:rFonts w:cstheme="minorHAnsi"/>
        </w:rPr>
        <w:t>Staff working in the Nursery</w:t>
      </w:r>
      <w:r w:rsidR="00BE2EBC" w:rsidRPr="003B5078">
        <w:rPr>
          <w:rFonts w:cstheme="minorHAnsi"/>
        </w:rPr>
        <w:t xml:space="preserve">, </w:t>
      </w:r>
      <w:r w:rsidR="0011154F" w:rsidRPr="003114C1">
        <w:rPr>
          <w:rFonts w:cstheme="minorHAnsi"/>
        </w:rPr>
        <w:t>Residential</w:t>
      </w:r>
      <w:r w:rsidR="008F1434" w:rsidRPr="003114C1">
        <w:rPr>
          <w:rFonts w:cstheme="minorHAnsi"/>
        </w:rPr>
        <w:t xml:space="preserve">, </w:t>
      </w:r>
      <w:r w:rsidR="00BE2EBC" w:rsidRPr="003114C1">
        <w:rPr>
          <w:rFonts w:cstheme="minorHAnsi"/>
        </w:rPr>
        <w:t>Student Advice</w:t>
      </w:r>
      <w:r w:rsidR="0075349F" w:rsidRPr="003114C1">
        <w:rPr>
          <w:rFonts w:cstheme="minorHAnsi"/>
        </w:rPr>
        <w:t xml:space="preserve"> and the Senior Leadership team</w:t>
      </w:r>
      <w:r w:rsidR="0019578E" w:rsidRPr="003114C1">
        <w:rPr>
          <w:rFonts w:cstheme="minorHAnsi"/>
        </w:rPr>
        <w:t xml:space="preserve"> will be </w:t>
      </w:r>
      <w:r w:rsidR="00021BE7" w:rsidRPr="003114C1">
        <w:rPr>
          <w:rFonts w:cstheme="minorHAnsi"/>
        </w:rPr>
        <w:t xml:space="preserve">required to </w:t>
      </w:r>
      <w:r w:rsidR="008572FE" w:rsidRPr="003114C1">
        <w:rPr>
          <w:rFonts w:cstheme="minorHAnsi"/>
        </w:rPr>
        <w:t>register</w:t>
      </w:r>
      <w:r w:rsidR="00021BE7" w:rsidRPr="003114C1">
        <w:rPr>
          <w:rFonts w:cstheme="minorHAnsi"/>
        </w:rPr>
        <w:t xml:space="preserve"> </w:t>
      </w:r>
      <w:r w:rsidR="008572FE" w:rsidRPr="003114C1">
        <w:rPr>
          <w:rFonts w:cstheme="minorHAnsi"/>
        </w:rPr>
        <w:t>their</w:t>
      </w:r>
      <w:r w:rsidR="00021BE7" w:rsidRPr="003114C1">
        <w:rPr>
          <w:rFonts w:cstheme="minorHAnsi"/>
        </w:rPr>
        <w:t xml:space="preserve"> DBS onto the update service</w:t>
      </w:r>
      <w:r w:rsidR="004762D9">
        <w:rPr>
          <w:rFonts w:cstheme="minorHAnsi"/>
        </w:rPr>
        <w:t>.</w:t>
      </w:r>
    </w:p>
    <w:p w14:paraId="1E424654" w14:textId="19955349" w:rsidR="004F115C" w:rsidRPr="00697C32" w:rsidRDefault="004F115C" w:rsidP="00F22D4C">
      <w:pPr>
        <w:autoSpaceDE w:val="0"/>
        <w:autoSpaceDN w:val="0"/>
        <w:adjustRightInd w:val="0"/>
        <w:spacing w:after="0" w:line="240" w:lineRule="auto"/>
        <w:rPr>
          <w:rFonts w:cstheme="minorHAnsi"/>
        </w:rPr>
      </w:pPr>
    </w:p>
    <w:p w14:paraId="688C7BB9" w14:textId="5353D815" w:rsidR="00173C80" w:rsidRPr="003114C1" w:rsidRDefault="004E2AB8" w:rsidP="00AF5F8D">
      <w:pPr>
        <w:autoSpaceDE w:val="0"/>
        <w:autoSpaceDN w:val="0"/>
        <w:adjustRightInd w:val="0"/>
        <w:spacing w:after="0" w:line="240" w:lineRule="auto"/>
        <w:rPr>
          <w:rFonts w:cstheme="minorHAnsi"/>
        </w:rPr>
      </w:pPr>
      <w:r w:rsidRPr="001F4201">
        <w:rPr>
          <w:rFonts w:cstheme="minorHAnsi"/>
        </w:rPr>
        <w:t xml:space="preserve">There will be a written agreement between the college and any person over 18 not employed by the </w:t>
      </w:r>
      <w:r w:rsidR="004F115C" w:rsidRPr="001F4201">
        <w:rPr>
          <w:rFonts w:cstheme="minorHAnsi"/>
        </w:rPr>
        <w:t>college but</w:t>
      </w:r>
      <w:r w:rsidRPr="003B5078">
        <w:rPr>
          <w:rFonts w:cstheme="minorHAnsi"/>
        </w:rPr>
        <w:t xml:space="preserve"> living in the same premises as the resident students (for example, members of staff households). This specifies the terms of their accommodation, guidance on contact with residents under 18, their responsibilities to supervise their visitors, and notice that </w:t>
      </w:r>
      <w:r w:rsidRPr="003114C1">
        <w:rPr>
          <w:rFonts w:cstheme="minorHAnsi"/>
        </w:rPr>
        <w:t xml:space="preserve">accommodation may cease to be provided if there is evidence that they are unsuitable to have regular contact with residential students under 18. They must be required to notify an unrelated designated senior member of staff if they are charged with, or convicted of, any offence. </w:t>
      </w:r>
    </w:p>
    <w:p w14:paraId="688C7BBA" w14:textId="77777777" w:rsidR="00173C80" w:rsidRPr="003114C1" w:rsidRDefault="00173C80" w:rsidP="00AF5F8D">
      <w:pPr>
        <w:autoSpaceDE w:val="0"/>
        <w:autoSpaceDN w:val="0"/>
        <w:adjustRightInd w:val="0"/>
        <w:spacing w:after="0" w:line="240" w:lineRule="auto"/>
        <w:rPr>
          <w:rFonts w:cstheme="minorHAnsi"/>
        </w:rPr>
      </w:pPr>
    </w:p>
    <w:p w14:paraId="688C7BBB" w14:textId="77777777" w:rsidR="00B10D34" w:rsidRPr="00697C32" w:rsidRDefault="00B10D34" w:rsidP="00B10D34">
      <w:pPr>
        <w:autoSpaceDE w:val="0"/>
        <w:autoSpaceDN w:val="0"/>
        <w:adjustRightInd w:val="0"/>
        <w:spacing w:after="0" w:line="240" w:lineRule="auto"/>
        <w:rPr>
          <w:rFonts w:cstheme="minorHAnsi"/>
        </w:rPr>
      </w:pPr>
      <w:r w:rsidRPr="00697C32">
        <w:rPr>
          <w:rFonts w:cstheme="minorHAnsi"/>
        </w:rPr>
        <w:t>For all adults who live within the residential accommodation used by students aged under 18 but are not employed by the college (for example, members of staff households), an enhanced certificate (with suitability information relating to children) must be obtained from the Disclosure and Barring Service (DBS).</w:t>
      </w:r>
    </w:p>
    <w:p w14:paraId="688C7BBC" w14:textId="77777777" w:rsidR="0008275E" w:rsidRPr="001F4201" w:rsidRDefault="0008275E" w:rsidP="00625981">
      <w:pPr>
        <w:autoSpaceDE w:val="0"/>
        <w:autoSpaceDN w:val="0"/>
        <w:adjustRightInd w:val="0"/>
        <w:spacing w:after="0" w:line="240" w:lineRule="auto"/>
        <w:rPr>
          <w:rFonts w:cstheme="minorHAnsi"/>
        </w:rPr>
      </w:pPr>
    </w:p>
    <w:p w14:paraId="688C7BBD" w14:textId="77777777" w:rsidR="0008275E" w:rsidRPr="001F4201" w:rsidRDefault="0008275E" w:rsidP="00F22D4C">
      <w:pPr>
        <w:autoSpaceDE w:val="0"/>
        <w:autoSpaceDN w:val="0"/>
        <w:adjustRightInd w:val="0"/>
        <w:spacing w:after="0" w:line="240" w:lineRule="auto"/>
        <w:rPr>
          <w:rFonts w:cstheme="minorHAnsi"/>
        </w:rPr>
      </w:pPr>
      <w:r w:rsidRPr="001F4201">
        <w:rPr>
          <w:rFonts w:cstheme="minorHAnsi"/>
        </w:rPr>
        <w:lastRenderedPageBreak/>
        <w:t xml:space="preserve">Staff appointed to work in the Nursery, </w:t>
      </w:r>
      <w:r w:rsidR="00751130" w:rsidRPr="001F4201">
        <w:rPr>
          <w:rFonts w:cstheme="minorHAnsi"/>
        </w:rPr>
        <w:t xml:space="preserve">Residential and </w:t>
      </w:r>
      <w:r w:rsidRPr="001F4201">
        <w:rPr>
          <w:rFonts w:cstheme="minorHAnsi"/>
        </w:rPr>
        <w:t>Springfield</w:t>
      </w:r>
      <w:r w:rsidR="006A4514" w:rsidRPr="001F4201">
        <w:rPr>
          <w:rFonts w:cstheme="minorHAnsi"/>
        </w:rPr>
        <w:t xml:space="preserve">, </w:t>
      </w:r>
      <w:r w:rsidRPr="001F4201">
        <w:rPr>
          <w:rFonts w:cstheme="minorHAnsi"/>
        </w:rPr>
        <w:t>Supported Learning</w:t>
      </w:r>
      <w:r w:rsidR="006A4514" w:rsidRPr="001F4201">
        <w:rPr>
          <w:rFonts w:cstheme="minorHAnsi"/>
        </w:rPr>
        <w:t xml:space="preserve"> and Landmark </w:t>
      </w:r>
      <w:r w:rsidRPr="001F4201">
        <w:rPr>
          <w:rFonts w:cstheme="minorHAnsi"/>
        </w:rPr>
        <w:t>must have DBS clearance processed through the College before they start to work.</w:t>
      </w:r>
    </w:p>
    <w:p w14:paraId="688C7BBE" w14:textId="77777777" w:rsidR="00F22D4C" w:rsidRPr="001F4201" w:rsidRDefault="00F22D4C" w:rsidP="00F22D4C">
      <w:pPr>
        <w:autoSpaceDE w:val="0"/>
        <w:autoSpaceDN w:val="0"/>
        <w:adjustRightInd w:val="0"/>
        <w:spacing w:after="0" w:line="240" w:lineRule="auto"/>
        <w:rPr>
          <w:rFonts w:cstheme="minorHAnsi"/>
        </w:rPr>
      </w:pPr>
    </w:p>
    <w:p w14:paraId="688C7BBF" w14:textId="3777E8C5" w:rsidR="00FC17EA" w:rsidRPr="001F4201" w:rsidRDefault="00FC17EA" w:rsidP="00FC17EA">
      <w:pPr>
        <w:autoSpaceDE w:val="0"/>
        <w:autoSpaceDN w:val="0"/>
        <w:adjustRightInd w:val="0"/>
        <w:spacing w:after="0" w:line="240" w:lineRule="auto"/>
        <w:rPr>
          <w:rFonts w:cstheme="minorHAnsi"/>
        </w:rPr>
      </w:pPr>
      <w:r w:rsidRPr="001F4201">
        <w:rPr>
          <w:rFonts w:cstheme="minorHAnsi"/>
        </w:rPr>
        <w:t>All temporary, voluntary and agency</w:t>
      </w:r>
      <w:r w:rsidR="00E95D2F" w:rsidRPr="001F4201">
        <w:rPr>
          <w:rFonts w:cstheme="minorHAnsi"/>
        </w:rPr>
        <w:t>/contractor</w:t>
      </w:r>
      <w:r w:rsidRPr="001F4201">
        <w:rPr>
          <w:rFonts w:cstheme="minorHAnsi"/>
        </w:rPr>
        <w:t xml:space="preserve"> employees will be required to have a satisfactory enhanced DBS </w:t>
      </w:r>
      <w:r w:rsidR="00076EE4" w:rsidRPr="001F4201">
        <w:rPr>
          <w:rFonts w:cstheme="minorHAnsi"/>
        </w:rPr>
        <w:t>clearance</w:t>
      </w:r>
      <w:r w:rsidR="008F224D">
        <w:rPr>
          <w:rFonts w:cstheme="minorHAnsi"/>
        </w:rPr>
        <w:t xml:space="preserve"> with the required workforce.</w:t>
      </w:r>
    </w:p>
    <w:p w14:paraId="688C7BC0" w14:textId="77777777" w:rsidR="009734CE" w:rsidRPr="001F4201" w:rsidRDefault="009734CE" w:rsidP="00FC17EA">
      <w:pPr>
        <w:autoSpaceDE w:val="0"/>
        <w:autoSpaceDN w:val="0"/>
        <w:adjustRightInd w:val="0"/>
        <w:spacing w:after="0" w:line="240" w:lineRule="auto"/>
        <w:rPr>
          <w:rFonts w:cstheme="minorHAnsi"/>
        </w:rPr>
      </w:pPr>
    </w:p>
    <w:p w14:paraId="688C7BC1" w14:textId="77777777" w:rsidR="009734CE" w:rsidRPr="001F4201" w:rsidRDefault="00197F12" w:rsidP="00197F12">
      <w:pPr>
        <w:autoSpaceDE w:val="0"/>
        <w:autoSpaceDN w:val="0"/>
        <w:adjustRightInd w:val="0"/>
        <w:spacing w:after="0" w:line="240" w:lineRule="auto"/>
        <w:rPr>
          <w:rFonts w:cstheme="minorHAnsi"/>
        </w:rPr>
      </w:pPr>
      <w:r w:rsidRPr="001F4201">
        <w:rPr>
          <w:rFonts w:cstheme="minorHAnsi"/>
        </w:rPr>
        <w:t xml:space="preserve">In addition to obtaining any DBS certificate, any member of staff who are appointed to carry out teaching work will require an additional check to ensure they are not prohibited from teaching. Checks for all prohibitions, sanctions and restrictions described are carried out by logging onto the Secure Access/DfE Sign-in Portal via the Teacher Services’ web page. This check is also carried out on internal staff </w:t>
      </w:r>
      <w:r w:rsidR="00854DD3" w:rsidRPr="001F4201">
        <w:rPr>
          <w:rFonts w:cstheme="minorHAnsi"/>
        </w:rPr>
        <w:t>who move</w:t>
      </w:r>
      <w:r w:rsidR="007209A1" w:rsidRPr="001F4201">
        <w:rPr>
          <w:rFonts w:cstheme="minorHAnsi"/>
        </w:rPr>
        <w:t xml:space="preserve"> from a support role</w:t>
      </w:r>
      <w:r w:rsidR="00854DD3" w:rsidRPr="001F4201">
        <w:rPr>
          <w:rFonts w:cstheme="minorHAnsi"/>
        </w:rPr>
        <w:t xml:space="preserve"> into a teaching position. </w:t>
      </w:r>
    </w:p>
    <w:p w14:paraId="688C7BC2" w14:textId="77777777" w:rsidR="00854DD3" w:rsidRPr="001F4201" w:rsidRDefault="00854DD3" w:rsidP="00197F12">
      <w:pPr>
        <w:autoSpaceDE w:val="0"/>
        <w:autoSpaceDN w:val="0"/>
        <w:adjustRightInd w:val="0"/>
        <w:spacing w:after="0" w:line="240" w:lineRule="auto"/>
        <w:rPr>
          <w:rFonts w:cstheme="minorHAnsi"/>
        </w:rPr>
      </w:pPr>
    </w:p>
    <w:p w14:paraId="688C7BC3" w14:textId="7382486E" w:rsidR="00E17A4E" w:rsidRPr="001F4201" w:rsidRDefault="00E17A4E" w:rsidP="00197F12">
      <w:pPr>
        <w:autoSpaceDE w:val="0"/>
        <w:autoSpaceDN w:val="0"/>
        <w:adjustRightInd w:val="0"/>
        <w:spacing w:after="0" w:line="240" w:lineRule="auto"/>
        <w:rPr>
          <w:rFonts w:cstheme="minorHAnsi"/>
        </w:rPr>
      </w:pPr>
      <w:r w:rsidRPr="001F4201">
        <w:rPr>
          <w:rFonts w:cstheme="minorHAnsi"/>
        </w:rPr>
        <w:t xml:space="preserve">A new enhanced DBS certificate will always be requested for volunteers, new employees, contractors/agency workers unless they have the correct enhanced DBS clearance registered to the update service. </w:t>
      </w:r>
      <w:r w:rsidR="007209A1" w:rsidRPr="001F4201">
        <w:rPr>
          <w:rFonts w:cstheme="minorHAnsi"/>
        </w:rPr>
        <w:t xml:space="preserve">The update service will be checked by HR upon confirming a start date. </w:t>
      </w:r>
    </w:p>
    <w:p w14:paraId="688C7BC4" w14:textId="77777777" w:rsidR="00E17A4E" w:rsidRPr="001F4201" w:rsidRDefault="00E17A4E" w:rsidP="00197F12">
      <w:pPr>
        <w:autoSpaceDE w:val="0"/>
        <w:autoSpaceDN w:val="0"/>
        <w:adjustRightInd w:val="0"/>
        <w:spacing w:after="0" w:line="240" w:lineRule="auto"/>
        <w:rPr>
          <w:rFonts w:cstheme="minorHAnsi"/>
        </w:rPr>
      </w:pPr>
    </w:p>
    <w:p w14:paraId="688C7BC5" w14:textId="0E29AF80" w:rsidR="006D0219" w:rsidRPr="001F4201" w:rsidRDefault="00E17A4E" w:rsidP="001F4201">
      <w:pPr>
        <w:autoSpaceDE w:val="0"/>
        <w:autoSpaceDN w:val="0"/>
        <w:adjustRightInd w:val="0"/>
        <w:spacing w:after="0" w:line="240" w:lineRule="auto"/>
        <w:rPr>
          <w:rFonts w:cstheme="minorHAnsi"/>
        </w:rPr>
      </w:pPr>
      <w:r w:rsidRPr="001F4201">
        <w:rPr>
          <w:rFonts w:cstheme="minorHAnsi"/>
        </w:rPr>
        <w:t>W</w:t>
      </w:r>
      <w:r w:rsidR="00823A31" w:rsidRPr="001F4201">
        <w:rPr>
          <w:rFonts w:cstheme="minorHAnsi"/>
        </w:rPr>
        <w:t>here a staff member’s</w:t>
      </w:r>
      <w:r w:rsidRPr="001F4201">
        <w:rPr>
          <w:rFonts w:cstheme="minorHAnsi"/>
        </w:rPr>
        <w:t>/contractor/agency worker</w:t>
      </w:r>
      <w:r w:rsidR="00823A31" w:rsidRPr="001F4201">
        <w:rPr>
          <w:rFonts w:cstheme="minorHAnsi"/>
        </w:rPr>
        <w:t xml:space="preserve"> start date is before the</w:t>
      </w:r>
      <w:r w:rsidRPr="001F4201">
        <w:rPr>
          <w:rFonts w:cstheme="minorHAnsi"/>
        </w:rPr>
        <w:t xml:space="preserve"> </w:t>
      </w:r>
      <w:r w:rsidR="00823A31" w:rsidRPr="001F4201">
        <w:rPr>
          <w:rFonts w:cstheme="minorHAnsi"/>
        </w:rPr>
        <w:t>DBS clearance has been received</w:t>
      </w:r>
      <w:r w:rsidRPr="001F4201">
        <w:rPr>
          <w:rFonts w:cstheme="minorHAnsi"/>
        </w:rPr>
        <w:t xml:space="preserve"> HR </w:t>
      </w:r>
      <w:r w:rsidR="00065E45" w:rsidRPr="001F4201">
        <w:rPr>
          <w:rFonts w:cstheme="minorHAnsi"/>
        </w:rPr>
        <w:t>will</w:t>
      </w:r>
      <w:r w:rsidR="00823A31" w:rsidRPr="001F4201">
        <w:rPr>
          <w:rFonts w:cstheme="minorHAnsi"/>
        </w:rPr>
        <w:t xml:space="preserve"> required to undertake a ‘DBS Risk Assessment’</w:t>
      </w:r>
      <w:r w:rsidRPr="001F4201">
        <w:rPr>
          <w:rFonts w:cstheme="minorHAnsi"/>
        </w:rPr>
        <w:t xml:space="preserve">. </w:t>
      </w:r>
      <w:r w:rsidR="007209A1" w:rsidRPr="001F4201">
        <w:rPr>
          <w:rFonts w:cstheme="minorHAnsi"/>
        </w:rPr>
        <w:t>If a risk assessment is requested HR need to be in receipt of a previous clear enhanced DBS certificate</w:t>
      </w:r>
      <w:r w:rsidR="008C6FF9">
        <w:rPr>
          <w:rFonts w:cstheme="minorHAnsi"/>
        </w:rPr>
        <w:t xml:space="preserve"> with the required workforce</w:t>
      </w:r>
    </w:p>
    <w:p w14:paraId="688C7BC6" w14:textId="77777777" w:rsidR="00823A31" w:rsidRPr="001F4201" w:rsidRDefault="00823A31" w:rsidP="00F22D4C">
      <w:pPr>
        <w:autoSpaceDE w:val="0"/>
        <w:autoSpaceDN w:val="0"/>
        <w:adjustRightInd w:val="0"/>
        <w:spacing w:after="0" w:line="240" w:lineRule="auto"/>
        <w:rPr>
          <w:rFonts w:cstheme="minorHAnsi"/>
        </w:rPr>
      </w:pPr>
    </w:p>
    <w:p w14:paraId="688C7BC7" w14:textId="77777777" w:rsidR="00FC17EA" w:rsidRPr="001F4201" w:rsidRDefault="00823A31" w:rsidP="007209A1">
      <w:pPr>
        <w:autoSpaceDE w:val="0"/>
        <w:autoSpaceDN w:val="0"/>
        <w:adjustRightInd w:val="0"/>
        <w:spacing w:after="0" w:line="240" w:lineRule="auto"/>
        <w:rPr>
          <w:rFonts w:cstheme="minorHAnsi"/>
          <w:color w:val="000000"/>
        </w:rPr>
      </w:pPr>
      <w:r w:rsidRPr="001F4201">
        <w:rPr>
          <w:rFonts w:cstheme="minorHAnsi"/>
        </w:rPr>
        <w:t xml:space="preserve">Having a criminal record is not necessarily a bar to working Oaklands College although having certain criminal convictions may preclude individuals from working in some posts which involve working with children or vulnerable adults. </w:t>
      </w:r>
      <w:r w:rsidR="00E17A4E" w:rsidRPr="001F4201">
        <w:rPr>
          <w:rFonts w:cstheme="minorHAnsi"/>
        </w:rPr>
        <w:t xml:space="preserve">In this </w:t>
      </w:r>
      <w:r w:rsidR="007209A1" w:rsidRPr="001F4201">
        <w:rPr>
          <w:rFonts w:cstheme="minorHAnsi"/>
        </w:rPr>
        <w:t xml:space="preserve">case if a staff member/volunteer/contractor/agency worker have additional information on their DBS certificate a DBS Risk Assessment meeting will need to take place. </w:t>
      </w:r>
      <w:r w:rsidR="00E17A4E" w:rsidRPr="001F4201">
        <w:rPr>
          <w:rFonts w:cstheme="minorHAnsi"/>
        </w:rPr>
        <w:t xml:space="preserve"> </w:t>
      </w:r>
    </w:p>
    <w:p w14:paraId="688C7BC8" w14:textId="77777777" w:rsidR="00B20D3E" w:rsidRPr="001F4201" w:rsidRDefault="00B20D3E" w:rsidP="00B20D3E">
      <w:pPr>
        <w:spacing w:before="100" w:beforeAutospacing="1" w:after="100" w:afterAutospacing="1" w:line="240" w:lineRule="auto"/>
        <w:jc w:val="both"/>
        <w:rPr>
          <w:rFonts w:eastAsia="Times New Roman" w:cstheme="minorHAnsi"/>
          <w:b/>
          <w:color w:val="31849B" w:themeColor="accent5" w:themeShade="BF"/>
          <w:sz w:val="28"/>
          <w:szCs w:val="28"/>
          <w:lang w:val="en" w:eastAsia="en-GB"/>
        </w:rPr>
      </w:pPr>
      <w:r w:rsidRPr="001F4201">
        <w:rPr>
          <w:rFonts w:eastAsia="Times New Roman" w:cstheme="minorHAnsi"/>
          <w:b/>
          <w:color w:val="31849B" w:themeColor="accent5" w:themeShade="BF"/>
          <w:sz w:val="28"/>
          <w:szCs w:val="28"/>
          <w:lang w:val="en" w:eastAsia="en-GB"/>
        </w:rPr>
        <w:t>3. Purpose</w:t>
      </w:r>
    </w:p>
    <w:p w14:paraId="688C7BC9" w14:textId="77777777" w:rsidR="00F22D4C" w:rsidRPr="001F4201" w:rsidRDefault="00F22D4C" w:rsidP="00F22D4C">
      <w:pPr>
        <w:autoSpaceDE w:val="0"/>
        <w:autoSpaceDN w:val="0"/>
        <w:adjustRightInd w:val="0"/>
        <w:spacing w:after="0" w:line="240" w:lineRule="auto"/>
        <w:rPr>
          <w:rFonts w:cstheme="minorHAnsi"/>
        </w:rPr>
      </w:pPr>
      <w:r w:rsidRPr="001F4201">
        <w:rPr>
          <w:rFonts w:cstheme="minorHAnsi"/>
        </w:rPr>
        <w:t xml:space="preserve">The College will ensure, through the appropriate use of DBS checks, that it does not employ or make use of the services of any person who has a criminal conviction or record of conduct that could present a risk to the safety and well-being of </w:t>
      </w:r>
      <w:r w:rsidR="00B20D3E" w:rsidRPr="001F4201">
        <w:rPr>
          <w:rFonts w:cstheme="minorHAnsi"/>
        </w:rPr>
        <w:t xml:space="preserve">Oaklands </w:t>
      </w:r>
      <w:r w:rsidRPr="001F4201">
        <w:rPr>
          <w:rFonts w:cstheme="minorHAnsi"/>
        </w:rPr>
        <w:t xml:space="preserve">College </w:t>
      </w:r>
      <w:r w:rsidR="00B20D3E" w:rsidRPr="001F4201">
        <w:rPr>
          <w:rFonts w:cstheme="minorHAnsi"/>
        </w:rPr>
        <w:t>students and staff</w:t>
      </w:r>
      <w:r w:rsidRPr="001F4201">
        <w:rPr>
          <w:rFonts w:cstheme="minorHAnsi"/>
        </w:rPr>
        <w:t xml:space="preserve">. </w:t>
      </w:r>
    </w:p>
    <w:p w14:paraId="688C7BCA" w14:textId="77777777" w:rsidR="00B20D3E" w:rsidRPr="001F4201" w:rsidRDefault="00B20D3E" w:rsidP="00B20D3E">
      <w:pPr>
        <w:autoSpaceDE w:val="0"/>
        <w:autoSpaceDN w:val="0"/>
        <w:adjustRightInd w:val="0"/>
        <w:spacing w:after="0" w:line="240" w:lineRule="auto"/>
        <w:rPr>
          <w:rFonts w:cstheme="minorHAnsi"/>
          <w:color w:val="000000"/>
        </w:rPr>
      </w:pPr>
    </w:p>
    <w:p w14:paraId="688C7BCB" w14:textId="77777777" w:rsidR="0019578E" w:rsidRPr="001F4201" w:rsidRDefault="0019578E" w:rsidP="0019578E">
      <w:pPr>
        <w:spacing w:before="100" w:beforeAutospacing="1" w:after="100" w:afterAutospacing="1" w:line="240" w:lineRule="auto"/>
        <w:jc w:val="both"/>
        <w:rPr>
          <w:rFonts w:eastAsia="Times New Roman" w:cstheme="minorHAnsi"/>
          <w:b/>
          <w:color w:val="31849B" w:themeColor="accent5" w:themeShade="BF"/>
          <w:sz w:val="28"/>
          <w:szCs w:val="28"/>
          <w:lang w:val="en" w:eastAsia="en-GB"/>
        </w:rPr>
      </w:pPr>
      <w:r w:rsidRPr="001F4201">
        <w:rPr>
          <w:rFonts w:eastAsia="Times New Roman" w:cstheme="minorHAnsi"/>
          <w:b/>
          <w:color w:val="31849B" w:themeColor="accent5" w:themeShade="BF"/>
          <w:sz w:val="28"/>
          <w:szCs w:val="28"/>
          <w:lang w:val="en" w:eastAsia="en-GB"/>
        </w:rPr>
        <w:t>4. Principles</w:t>
      </w:r>
    </w:p>
    <w:p w14:paraId="688C7BCC" w14:textId="77777777" w:rsidR="00B20D3E" w:rsidRPr="001F4201" w:rsidRDefault="003B5078" w:rsidP="00B20D3E">
      <w:pPr>
        <w:autoSpaceDE w:val="0"/>
        <w:autoSpaceDN w:val="0"/>
        <w:adjustRightInd w:val="0"/>
        <w:spacing w:after="0" w:line="240" w:lineRule="auto"/>
        <w:rPr>
          <w:rFonts w:cstheme="minorHAnsi"/>
          <w:color w:val="000000"/>
        </w:rPr>
      </w:pPr>
      <w:r w:rsidRPr="003B5078">
        <w:rPr>
          <w:rFonts w:cstheme="minorHAnsi"/>
        </w:rPr>
        <w:t xml:space="preserve">Should any employee be convicted of an offence during the period of their employment, it is their duty to declare this to the Director of HR in order for the risk to be assessed. Failure to do so may result in disciplinary action being taken. </w:t>
      </w:r>
    </w:p>
    <w:p w14:paraId="688C7BCD" w14:textId="77777777" w:rsidR="00CC7750" w:rsidRPr="001F4201" w:rsidRDefault="00CC7750" w:rsidP="00E962FC">
      <w:pPr>
        <w:rPr>
          <w:rFonts w:cstheme="minorHAnsi"/>
        </w:rPr>
      </w:pPr>
    </w:p>
    <w:p w14:paraId="688C7BCE" w14:textId="77777777" w:rsidR="00831D31" w:rsidRPr="003114C1" w:rsidRDefault="003B5078" w:rsidP="00E962FC">
      <w:pPr>
        <w:rPr>
          <w:rFonts w:cstheme="minorHAnsi"/>
          <w:b/>
          <w:color w:val="31849B" w:themeColor="accent5" w:themeShade="BF"/>
          <w:sz w:val="28"/>
          <w:szCs w:val="28"/>
        </w:rPr>
      </w:pPr>
      <w:r>
        <w:rPr>
          <w:rFonts w:cstheme="minorHAnsi"/>
          <w:b/>
          <w:color w:val="31849B" w:themeColor="accent5" w:themeShade="BF"/>
          <w:sz w:val="28"/>
          <w:szCs w:val="28"/>
        </w:rPr>
        <w:t>5</w:t>
      </w:r>
      <w:r w:rsidR="00831D31" w:rsidRPr="003114C1">
        <w:rPr>
          <w:rFonts w:cstheme="minorHAnsi"/>
          <w:b/>
          <w:color w:val="31849B" w:themeColor="accent5" w:themeShade="BF"/>
          <w:sz w:val="28"/>
          <w:szCs w:val="28"/>
        </w:rPr>
        <w:t>. Accountability</w:t>
      </w:r>
    </w:p>
    <w:p w14:paraId="688C7BCF" w14:textId="41FD813B" w:rsidR="00831D31" w:rsidRPr="00697C32" w:rsidRDefault="00831D31" w:rsidP="00831D31">
      <w:pPr>
        <w:autoSpaceDE w:val="0"/>
        <w:autoSpaceDN w:val="0"/>
        <w:adjustRightInd w:val="0"/>
        <w:spacing w:after="0" w:line="240" w:lineRule="auto"/>
        <w:rPr>
          <w:rFonts w:cstheme="minorHAnsi"/>
          <w:color w:val="000000"/>
        </w:rPr>
      </w:pPr>
      <w:r w:rsidRPr="003114C1">
        <w:rPr>
          <w:rFonts w:cstheme="minorHAnsi"/>
          <w:color w:val="000000"/>
        </w:rPr>
        <w:t xml:space="preserve">The Director of HR is responsible for ensuring that this Policy and the Procedures are implemented, regularly </w:t>
      </w:r>
      <w:r w:rsidR="004F115C" w:rsidRPr="003114C1">
        <w:rPr>
          <w:rFonts w:cstheme="minorHAnsi"/>
          <w:color w:val="000000"/>
        </w:rPr>
        <w:t>reviewed,</w:t>
      </w:r>
      <w:r w:rsidRPr="003114C1">
        <w:rPr>
          <w:rFonts w:cstheme="minorHAnsi"/>
          <w:color w:val="000000"/>
        </w:rPr>
        <w:t xml:space="preserve"> and updated. </w:t>
      </w:r>
    </w:p>
    <w:p w14:paraId="688C7BD0" w14:textId="77777777" w:rsidR="00831D31" w:rsidRPr="001F4201" w:rsidRDefault="00831D31" w:rsidP="00831D31">
      <w:pPr>
        <w:autoSpaceDE w:val="0"/>
        <w:autoSpaceDN w:val="0"/>
        <w:adjustRightInd w:val="0"/>
        <w:spacing w:after="0" w:line="240" w:lineRule="auto"/>
        <w:rPr>
          <w:rFonts w:cstheme="minorHAnsi"/>
          <w:color w:val="000000"/>
        </w:rPr>
      </w:pPr>
    </w:p>
    <w:p w14:paraId="688C7BD1" w14:textId="77777777" w:rsidR="00831D31" w:rsidRPr="001F4201" w:rsidRDefault="00831D31" w:rsidP="00831D31">
      <w:pPr>
        <w:autoSpaceDE w:val="0"/>
        <w:autoSpaceDN w:val="0"/>
        <w:adjustRightInd w:val="0"/>
        <w:spacing w:after="0" w:line="240" w:lineRule="auto"/>
        <w:rPr>
          <w:rFonts w:cstheme="minorHAnsi"/>
          <w:color w:val="000000"/>
        </w:rPr>
      </w:pPr>
      <w:r w:rsidRPr="001F4201">
        <w:rPr>
          <w:rFonts w:cstheme="minorHAnsi"/>
          <w:color w:val="000000"/>
        </w:rPr>
        <w:t xml:space="preserve">Human Resources are responsible for carrying out the full range of pre-employment checks including checking qualifications, carrying out identity checks and requesting references from previous employers and not to rely on Disclosure information alone for making recruitment decisions. </w:t>
      </w:r>
    </w:p>
    <w:p w14:paraId="688C7BD2" w14:textId="77777777" w:rsidR="00986EB3" w:rsidRPr="001F4201" w:rsidRDefault="00986EB3" w:rsidP="00831D31">
      <w:pPr>
        <w:autoSpaceDE w:val="0"/>
        <w:autoSpaceDN w:val="0"/>
        <w:adjustRightInd w:val="0"/>
        <w:spacing w:after="0" w:line="240" w:lineRule="auto"/>
        <w:rPr>
          <w:rFonts w:cstheme="minorHAnsi"/>
          <w:color w:val="000000"/>
        </w:rPr>
      </w:pPr>
    </w:p>
    <w:p w14:paraId="688C7BD3" w14:textId="77777777" w:rsidR="00CC3CC7" w:rsidRPr="001F4201" w:rsidRDefault="00780F42" w:rsidP="00831D31">
      <w:pPr>
        <w:autoSpaceDE w:val="0"/>
        <w:autoSpaceDN w:val="0"/>
        <w:adjustRightInd w:val="0"/>
        <w:spacing w:after="0" w:line="240" w:lineRule="auto"/>
        <w:rPr>
          <w:rFonts w:cstheme="minorHAnsi"/>
        </w:rPr>
      </w:pPr>
      <w:r w:rsidRPr="001F4201">
        <w:rPr>
          <w:rFonts w:cstheme="minorHAnsi"/>
        </w:rPr>
        <w:lastRenderedPageBreak/>
        <w:t xml:space="preserve">The Designated Safeguarding </w:t>
      </w:r>
      <w:r w:rsidR="002B4CDA" w:rsidRPr="001F4201">
        <w:rPr>
          <w:rFonts w:cstheme="minorHAnsi"/>
        </w:rPr>
        <w:t>Lead (DSL</w:t>
      </w:r>
      <w:r w:rsidR="00F55494" w:rsidRPr="001F4201">
        <w:rPr>
          <w:rFonts w:cstheme="minorHAnsi"/>
        </w:rPr>
        <w:t>)</w:t>
      </w:r>
      <w:r w:rsidR="00461150" w:rsidRPr="001F4201">
        <w:rPr>
          <w:rFonts w:cstheme="minorHAnsi"/>
        </w:rPr>
        <w:t xml:space="preserve"> must be informed of any DBS related issues and will be the final point of authorisation for any DBS Risk Assessments.</w:t>
      </w:r>
    </w:p>
    <w:p w14:paraId="688C7BD4" w14:textId="77777777" w:rsidR="00461150" w:rsidRPr="001F4201" w:rsidRDefault="00461150" w:rsidP="00831D31">
      <w:pPr>
        <w:autoSpaceDE w:val="0"/>
        <w:autoSpaceDN w:val="0"/>
        <w:adjustRightInd w:val="0"/>
        <w:spacing w:after="0" w:line="240" w:lineRule="auto"/>
        <w:rPr>
          <w:rFonts w:cstheme="minorHAnsi"/>
        </w:rPr>
      </w:pPr>
    </w:p>
    <w:p w14:paraId="688C7BD5" w14:textId="77777777" w:rsidR="00831D31" w:rsidRPr="001F4201" w:rsidRDefault="00831D31" w:rsidP="00831D31">
      <w:pPr>
        <w:autoSpaceDE w:val="0"/>
        <w:autoSpaceDN w:val="0"/>
        <w:adjustRightInd w:val="0"/>
        <w:spacing w:after="0" w:line="240" w:lineRule="auto"/>
        <w:rPr>
          <w:rFonts w:cstheme="minorHAnsi"/>
          <w:color w:val="000000"/>
        </w:rPr>
      </w:pPr>
      <w:r w:rsidRPr="001F4201">
        <w:rPr>
          <w:rFonts w:cstheme="minorHAnsi"/>
          <w:color w:val="000000"/>
        </w:rPr>
        <w:t xml:space="preserve">Disclosures are complementary to existing recruitment and safeguarding practices rather than a guarantee of an individual’s suitability for working with children, vulnerable adults or in other positions of trust. </w:t>
      </w:r>
    </w:p>
    <w:p w14:paraId="688C7BD6" w14:textId="77777777" w:rsidR="00831D31" w:rsidRPr="001F4201" w:rsidRDefault="00831D31" w:rsidP="00831D31">
      <w:pPr>
        <w:autoSpaceDE w:val="0"/>
        <w:autoSpaceDN w:val="0"/>
        <w:adjustRightInd w:val="0"/>
        <w:spacing w:after="0" w:line="240" w:lineRule="auto"/>
        <w:rPr>
          <w:rFonts w:cstheme="minorHAnsi"/>
          <w:color w:val="000000"/>
        </w:rPr>
      </w:pPr>
    </w:p>
    <w:p w14:paraId="688C7BD7" w14:textId="77777777" w:rsidR="00831D31" w:rsidRPr="001F4201" w:rsidRDefault="00831D31" w:rsidP="00831D31">
      <w:pPr>
        <w:autoSpaceDE w:val="0"/>
        <w:autoSpaceDN w:val="0"/>
        <w:adjustRightInd w:val="0"/>
        <w:spacing w:after="0" w:line="240" w:lineRule="auto"/>
        <w:rPr>
          <w:rFonts w:cstheme="minorHAnsi"/>
          <w:b/>
          <w:color w:val="000000"/>
        </w:rPr>
      </w:pPr>
      <w:r w:rsidRPr="001F4201">
        <w:rPr>
          <w:rFonts w:cstheme="minorHAnsi"/>
          <w:color w:val="000000"/>
        </w:rPr>
        <w:t xml:space="preserve">All managers involved in the recruitment and selection, and management of staff are responsible for ensuring that the procedures outlined are followed. Individuals making separate arrangements for candidates outside of this policy will be compromising our safeguarding obligations which may be treated as a </w:t>
      </w:r>
      <w:r w:rsidRPr="001F4201">
        <w:rPr>
          <w:rFonts w:cstheme="minorHAnsi"/>
          <w:b/>
          <w:color w:val="000000"/>
        </w:rPr>
        <w:t xml:space="preserve">disciplinary matter. </w:t>
      </w:r>
    </w:p>
    <w:p w14:paraId="688C7BD8" w14:textId="77777777" w:rsidR="00CC7750" w:rsidRPr="001F4201" w:rsidRDefault="00CC7750" w:rsidP="00E962FC">
      <w:pPr>
        <w:rPr>
          <w:rFonts w:cstheme="minorHAnsi"/>
          <w:b/>
          <w:color w:val="31849B" w:themeColor="accent5" w:themeShade="BF"/>
          <w:sz w:val="28"/>
          <w:szCs w:val="28"/>
        </w:rPr>
      </w:pPr>
    </w:p>
    <w:p w14:paraId="688C7BD9" w14:textId="77777777" w:rsidR="00F22D4C" w:rsidRPr="003114C1" w:rsidRDefault="003B5078" w:rsidP="00E962FC">
      <w:pPr>
        <w:rPr>
          <w:rFonts w:cstheme="minorHAnsi"/>
          <w:b/>
          <w:color w:val="31849B" w:themeColor="accent5" w:themeShade="BF"/>
          <w:sz w:val="28"/>
          <w:szCs w:val="28"/>
        </w:rPr>
      </w:pPr>
      <w:r>
        <w:rPr>
          <w:rFonts w:cstheme="minorHAnsi"/>
          <w:b/>
          <w:color w:val="31849B" w:themeColor="accent5" w:themeShade="BF"/>
          <w:sz w:val="28"/>
          <w:szCs w:val="28"/>
        </w:rPr>
        <w:t>6</w:t>
      </w:r>
      <w:r w:rsidR="00831D31" w:rsidRPr="003114C1">
        <w:rPr>
          <w:rFonts w:cstheme="minorHAnsi"/>
          <w:b/>
          <w:color w:val="31849B" w:themeColor="accent5" w:themeShade="BF"/>
          <w:sz w:val="28"/>
          <w:szCs w:val="28"/>
        </w:rPr>
        <w:t>. Recruitment Processes (DBS)</w:t>
      </w:r>
    </w:p>
    <w:p w14:paraId="688C7BDA" w14:textId="77777777" w:rsidR="00F22D4C" w:rsidRPr="00697C32" w:rsidRDefault="004D54A3" w:rsidP="00F22D4C">
      <w:pPr>
        <w:autoSpaceDE w:val="0"/>
        <w:autoSpaceDN w:val="0"/>
        <w:adjustRightInd w:val="0"/>
        <w:spacing w:after="0" w:line="240" w:lineRule="auto"/>
        <w:rPr>
          <w:rFonts w:cstheme="minorHAnsi"/>
          <w:color w:val="FF0000"/>
        </w:rPr>
      </w:pPr>
      <w:r w:rsidRPr="003114C1">
        <w:rPr>
          <w:rFonts w:cstheme="minorHAnsi"/>
        </w:rPr>
        <w:t>7</w:t>
      </w:r>
      <w:r w:rsidR="00F22D4C" w:rsidRPr="003114C1">
        <w:rPr>
          <w:rFonts w:cstheme="minorHAnsi"/>
        </w:rPr>
        <w:t xml:space="preserve">.1 </w:t>
      </w:r>
      <w:r w:rsidR="00D8735A" w:rsidRPr="003114C1">
        <w:rPr>
          <w:rFonts w:cstheme="minorHAnsi"/>
        </w:rPr>
        <w:t xml:space="preserve">Oaklands College HR Department process DBS clearances </w:t>
      </w:r>
      <w:r w:rsidR="00053CCF" w:rsidRPr="00D13DBF">
        <w:rPr>
          <w:rFonts w:cstheme="minorHAnsi"/>
        </w:rPr>
        <w:t>through Capita</w:t>
      </w:r>
      <w:r w:rsidR="004D42A9" w:rsidRPr="00D13DBF">
        <w:rPr>
          <w:rFonts w:cstheme="minorHAnsi"/>
        </w:rPr>
        <w:t xml:space="preserve">, an online DBS application is submitted via the capita website, </w:t>
      </w:r>
      <w:r w:rsidR="004D42A9" w:rsidRPr="00E26456">
        <w:rPr>
          <w:rFonts w:cstheme="minorHAnsi"/>
        </w:rPr>
        <w:t>t</w:t>
      </w:r>
      <w:r w:rsidR="00053CCF" w:rsidRPr="00E26456">
        <w:rPr>
          <w:rFonts w:cstheme="minorHAnsi"/>
        </w:rPr>
        <w:t xml:space="preserve">he </w:t>
      </w:r>
      <w:r w:rsidR="004D42A9" w:rsidRPr="00697C32">
        <w:rPr>
          <w:rFonts w:cstheme="minorHAnsi"/>
        </w:rPr>
        <w:t>individual must provide their</w:t>
      </w:r>
      <w:r w:rsidR="00053CCF" w:rsidRPr="00697C32">
        <w:rPr>
          <w:rFonts w:cstheme="minorHAnsi"/>
        </w:rPr>
        <w:t xml:space="preserve"> identification to Human Resources who will</w:t>
      </w:r>
      <w:r w:rsidR="00F22D4C" w:rsidRPr="00697C32">
        <w:rPr>
          <w:rFonts w:cstheme="minorHAnsi"/>
        </w:rPr>
        <w:t xml:space="preserve"> verify </w:t>
      </w:r>
      <w:r w:rsidR="00053CCF" w:rsidRPr="00697C32">
        <w:rPr>
          <w:rFonts w:cstheme="minorHAnsi"/>
        </w:rPr>
        <w:t>this</w:t>
      </w:r>
      <w:r w:rsidR="00F22D4C" w:rsidRPr="00697C32">
        <w:rPr>
          <w:rFonts w:cstheme="minorHAnsi"/>
        </w:rPr>
        <w:t xml:space="preserve"> in line with </w:t>
      </w:r>
      <w:hyperlink r:id="rId13" w:history="1">
        <w:r w:rsidR="00F22D4C" w:rsidRPr="003B5078">
          <w:rPr>
            <w:rStyle w:val="Hyperlink"/>
            <w:rFonts w:cstheme="minorHAnsi"/>
          </w:rPr>
          <w:t>DBS guidance</w:t>
        </w:r>
      </w:hyperlink>
      <w:r w:rsidR="004D42A9" w:rsidRPr="003B5078">
        <w:rPr>
          <w:rFonts w:cstheme="minorHAnsi"/>
        </w:rPr>
        <w:t>.</w:t>
      </w:r>
      <w:r w:rsidR="00F22D4C" w:rsidRPr="003B5078">
        <w:rPr>
          <w:rFonts w:cstheme="minorHAnsi"/>
        </w:rPr>
        <w:t xml:space="preserve"> </w:t>
      </w:r>
      <w:r w:rsidR="00F22D4C" w:rsidRPr="003114C1">
        <w:rPr>
          <w:rFonts w:cstheme="minorHAnsi"/>
        </w:rPr>
        <w:t xml:space="preserve">Original documents </w:t>
      </w:r>
      <w:r w:rsidR="00053CCF" w:rsidRPr="003114C1">
        <w:rPr>
          <w:rFonts w:cstheme="minorHAnsi"/>
        </w:rPr>
        <w:t>must be</w:t>
      </w:r>
      <w:r w:rsidR="00F22D4C" w:rsidRPr="003114C1">
        <w:rPr>
          <w:rFonts w:cstheme="minorHAnsi"/>
        </w:rPr>
        <w:t xml:space="preserve"> seen and checked</w:t>
      </w:r>
      <w:r w:rsidR="004D42A9" w:rsidRPr="003114C1">
        <w:rPr>
          <w:rFonts w:cstheme="minorHAnsi"/>
        </w:rPr>
        <w:t xml:space="preserve"> and verified</w:t>
      </w:r>
      <w:r w:rsidR="00F22D4C" w:rsidRPr="003114C1">
        <w:rPr>
          <w:rFonts w:cstheme="minorHAnsi"/>
        </w:rPr>
        <w:t xml:space="preserve"> </w:t>
      </w:r>
      <w:r w:rsidR="00053CCF" w:rsidRPr="003114C1">
        <w:rPr>
          <w:rFonts w:cstheme="minorHAnsi"/>
        </w:rPr>
        <w:t xml:space="preserve">before the electronic verification is completed by </w:t>
      </w:r>
      <w:r w:rsidR="004D42A9" w:rsidRPr="00697C32">
        <w:rPr>
          <w:rFonts w:cstheme="minorHAnsi"/>
        </w:rPr>
        <w:t xml:space="preserve">HR. </w:t>
      </w:r>
    </w:p>
    <w:p w14:paraId="688C7BDB" w14:textId="77777777" w:rsidR="001B792C" w:rsidRPr="001F4201" w:rsidRDefault="001B792C" w:rsidP="00F22D4C">
      <w:pPr>
        <w:autoSpaceDE w:val="0"/>
        <w:autoSpaceDN w:val="0"/>
        <w:adjustRightInd w:val="0"/>
        <w:spacing w:after="0" w:line="240" w:lineRule="auto"/>
        <w:rPr>
          <w:rFonts w:cstheme="minorHAnsi"/>
        </w:rPr>
      </w:pPr>
    </w:p>
    <w:p w14:paraId="688C7BDC" w14:textId="77777777" w:rsidR="001B792C" w:rsidRPr="001F4201" w:rsidRDefault="004D42A9" w:rsidP="001B792C">
      <w:pPr>
        <w:autoSpaceDE w:val="0"/>
        <w:autoSpaceDN w:val="0"/>
        <w:adjustRightInd w:val="0"/>
        <w:spacing w:after="0" w:line="240" w:lineRule="auto"/>
        <w:rPr>
          <w:rFonts w:cstheme="minorHAnsi"/>
        </w:rPr>
      </w:pPr>
      <w:r w:rsidRPr="001F4201">
        <w:rPr>
          <w:rFonts w:cstheme="minorHAnsi"/>
        </w:rPr>
        <w:t>Once the DBS certificate is complete t</w:t>
      </w:r>
      <w:r w:rsidR="001B792C" w:rsidRPr="001F4201">
        <w:rPr>
          <w:rFonts w:cstheme="minorHAnsi"/>
        </w:rPr>
        <w:t xml:space="preserve">he candidate will also be advised that they need to bring in their </w:t>
      </w:r>
      <w:r w:rsidRPr="001F4201">
        <w:rPr>
          <w:rFonts w:cstheme="minorHAnsi"/>
        </w:rPr>
        <w:t xml:space="preserve">DBS certificate into HR </w:t>
      </w:r>
      <w:r w:rsidR="001B792C" w:rsidRPr="001F4201">
        <w:rPr>
          <w:rFonts w:cstheme="minorHAnsi"/>
        </w:rPr>
        <w:t>once they receive it</w:t>
      </w:r>
      <w:r w:rsidRPr="001F4201">
        <w:rPr>
          <w:rFonts w:cstheme="minorHAnsi"/>
        </w:rPr>
        <w:t xml:space="preserve">. </w:t>
      </w:r>
    </w:p>
    <w:p w14:paraId="688C7BDD" w14:textId="77777777" w:rsidR="001B792C" w:rsidRPr="001F4201" w:rsidRDefault="001B792C" w:rsidP="00F22D4C">
      <w:pPr>
        <w:autoSpaceDE w:val="0"/>
        <w:autoSpaceDN w:val="0"/>
        <w:adjustRightInd w:val="0"/>
        <w:spacing w:after="0" w:line="240" w:lineRule="auto"/>
        <w:rPr>
          <w:rFonts w:cstheme="minorHAnsi"/>
        </w:rPr>
      </w:pPr>
    </w:p>
    <w:p w14:paraId="688C7BDE" w14:textId="77777777" w:rsidR="00F22D4C" w:rsidRPr="001F4201" w:rsidRDefault="00053CCF" w:rsidP="00F22D4C">
      <w:pPr>
        <w:autoSpaceDE w:val="0"/>
        <w:autoSpaceDN w:val="0"/>
        <w:adjustRightInd w:val="0"/>
        <w:spacing w:after="0" w:line="240" w:lineRule="auto"/>
        <w:rPr>
          <w:rFonts w:cstheme="minorHAnsi"/>
        </w:rPr>
      </w:pPr>
      <w:r w:rsidRPr="001F4201">
        <w:rPr>
          <w:rFonts w:cstheme="minorHAnsi"/>
        </w:rPr>
        <w:t>7</w:t>
      </w:r>
      <w:r w:rsidR="00F22D4C" w:rsidRPr="001F4201">
        <w:rPr>
          <w:rFonts w:cstheme="minorHAnsi"/>
        </w:rPr>
        <w:t xml:space="preserve">.2 </w:t>
      </w:r>
      <w:r w:rsidR="001B792C" w:rsidRPr="001F4201">
        <w:rPr>
          <w:rFonts w:cstheme="minorHAnsi"/>
        </w:rPr>
        <w:t>Once HR receives electronic notification of clearance from Capita, this will be recorded on the Single Record</w:t>
      </w:r>
      <w:r w:rsidR="004D42A9" w:rsidRPr="001F4201">
        <w:rPr>
          <w:rFonts w:cstheme="minorHAnsi"/>
        </w:rPr>
        <w:t xml:space="preserve"> Report. </w:t>
      </w:r>
    </w:p>
    <w:p w14:paraId="688C7BDF" w14:textId="77777777" w:rsidR="009526E5" w:rsidRPr="001F4201" w:rsidRDefault="009526E5" w:rsidP="00F22D4C">
      <w:pPr>
        <w:autoSpaceDE w:val="0"/>
        <w:autoSpaceDN w:val="0"/>
        <w:adjustRightInd w:val="0"/>
        <w:spacing w:after="0" w:line="240" w:lineRule="auto"/>
        <w:rPr>
          <w:rFonts w:cstheme="minorHAnsi"/>
        </w:rPr>
      </w:pPr>
    </w:p>
    <w:p w14:paraId="688C7BE0" w14:textId="77777777" w:rsidR="002B6CD9" w:rsidRPr="001F4201" w:rsidRDefault="009526E5" w:rsidP="00F22D4C">
      <w:pPr>
        <w:autoSpaceDE w:val="0"/>
        <w:autoSpaceDN w:val="0"/>
        <w:adjustRightInd w:val="0"/>
        <w:spacing w:after="0" w:line="240" w:lineRule="auto"/>
        <w:rPr>
          <w:rFonts w:cstheme="minorHAnsi"/>
        </w:rPr>
      </w:pPr>
      <w:r w:rsidRPr="001F4201">
        <w:rPr>
          <w:rFonts w:cstheme="minorHAnsi"/>
        </w:rPr>
        <w:t>7</w:t>
      </w:r>
      <w:r w:rsidR="00F22D4C" w:rsidRPr="001F4201">
        <w:rPr>
          <w:rFonts w:cstheme="minorHAnsi"/>
        </w:rPr>
        <w:t xml:space="preserve">.3 If the Disclosure certificate shows recorded items such as convictions or cautions, </w:t>
      </w:r>
      <w:r w:rsidR="004D42A9" w:rsidRPr="001F4201">
        <w:rPr>
          <w:rFonts w:cstheme="minorHAnsi"/>
        </w:rPr>
        <w:t xml:space="preserve">HR </w:t>
      </w:r>
      <w:r w:rsidR="00F22D4C" w:rsidRPr="001F4201">
        <w:rPr>
          <w:rFonts w:cstheme="minorHAnsi"/>
        </w:rPr>
        <w:t xml:space="preserve">will </w:t>
      </w:r>
      <w:r w:rsidRPr="001F4201">
        <w:rPr>
          <w:rFonts w:cstheme="minorHAnsi"/>
        </w:rPr>
        <w:t>refer to the Director of HR</w:t>
      </w:r>
      <w:r w:rsidR="00775C3E" w:rsidRPr="001F4201">
        <w:rPr>
          <w:rFonts w:cstheme="minorHAnsi"/>
        </w:rPr>
        <w:t xml:space="preserve"> / HR Manager</w:t>
      </w:r>
      <w:r w:rsidR="00F22D4C" w:rsidRPr="001F4201">
        <w:rPr>
          <w:rFonts w:cstheme="minorHAnsi"/>
        </w:rPr>
        <w:t xml:space="preserve"> for consideration. </w:t>
      </w:r>
      <w:r w:rsidR="002B6CD9" w:rsidRPr="001F4201">
        <w:rPr>
          <w:rFonts w:cstheme="minorHAnsi"/>
        </w:rPr>
        <w:t xml:space="preserve"> </w:t>
      </w:r>
      <w:r w:rsidR="00F22D4C" w:rsidRPr="001F4201">
        <w:rPr>
          <w:rFonts w:cstheme="minorHAnsi"/>
        </w:rPr>
        <w:t xml:space="preserve">In all situations, where there are any offences relating to children or vulnerable adults, the </w:t>
      </w:r>
      <w:r w:rsidR="002B6CD9" w:rsidRPr="001F4201">
        <w:rPr>
          <w:rFonts w:cstheme="minorHAnsi"/>
        </w:rPr>
        <w:t>Director of HR</w:t>
      </w:r>
      <w:r w:rsidR="00F22D4C" w:rsidRPr="001F4201">
        <w:rPr>
          <w:rFonts w:cstheme="minorHAnsi"/>
        </w:rPr>
        <w:t xml:space="preserve"> will consult with the </w:t>
      </w:r>
      <w:r w:rsidR="002B4CDA" w:rsidRPr="001F4201">
        <w:rPr>
          <w:rFonts w:cstheme="minorHAnsi"/>
        </w:rPr>
        <w:t xml:space="preserve">Designated </w:t>
      </w:r>
      <w:r w:rsidR="00C15AEB" w:rsidRPr="001F4201">
        <w:rPr>
          <w:rFonts w:cstheme="minorHAnsi"/>
        </w:rPr>
        <w:t>Safeguarding</w:t>
      </w:r>
      <w:r w:rsidR="002B4CDA" w:rsidRPr="001F4201">
        <w:rPr>
          <w:rFonts w:cstheme="minorHAnsi"/>
        </w:rPr>
        <w:t xml:space="preserve"> Lead</w:t>
      </w:r>
      <w:r w:rsidR="00C15AEB" w:rsidRPr="001F4201">
        <w:rPr>
          <w:rFonts w:cstheme="minorHAnsi"/>
        </w:rPr>
        <w:t xml:space="preserve"> (DSL).</w:t>
      </w:r>
    </w:p>
    <w:p w14:paraId="688C7BE1" w14:textId="77777777" w:rsidR="002B6CD9" w:rsidRPr="001F4201" w:rsidRDefault="002B6CD9" w:rsidP="00F22D4C">
      <w:pPr>
        <w:autoSpaceDE w:val="0"/>
        <w:autoSpaceDN w:val="0"/>
        <w:adjustRightInd w:val="0"/>
        <w:spacing w:after="0" w:line="240" w:lineRule="auto"/>
        <w:rPr>
          <w:rFonts w:cstheme="minorHAnsi"/>
        </w:rPr>
      </w:pPr>
    </w:p>
    <w:p w14:paraId="688C7BE2" w14:textId="77777777" w:rsidR="002B6CD9" w:rsidRPr="001F4201" w:rsidRDefault="00F22D4C" w:rsidP="00F22D4C">
      <w:pPr>
        <w:autoSpaceDE w:val="0"/>
        <w:autoSpaceDN w:val="0"/>
        <w:adjustRightInd w:val="0"/>
        <w:spacing w:after="0" w:line="240" w:lineRule="auto"/>
        <w:rPr>
          <w:rFonts w:cstheme="minorHAnsi"/>
        </w:rPr>
      </w:pPr>
      <w:r w:rsidRPr="001F4201">
        <w:rPr>
          <w:rFonts w:cstheme="minorHAnsi"/>
        </w:rPr>
        <w:t xml:space="preserve">Under no circumstances will an appointment be made if a person is on the Barred List (an Enhanced check for Regulated Activity). </w:t>
      </w:r>
    </w:p>
    <w:p w14:paraId="688C7BE3" w14:textId="77777777" w:rsidR="00CC7750" w:rsidRPr="001F4201" w:rsidRDefault="00CC7750" w:rsidP="00F22D4C">
      <w:pPr>
        <w:autoSpaceDE w:val="0"/>
        <w:autoSpaceDN w:val="0"/>
        <w:adjustRightInd w:val="0"/>
        <w:spacing w:after="0" w:line="240" w:lineRule="auto"/>
        <w:rPr>
          <w:rFonts w:cstheme="minorHAnsi"/>
        </w:rPr>
      </w:pPr>
    </w:p>
    <w:p w14:paraId="688C7BE4" w14:textId="77777777" w:rsidR="00F22D4C" w:rsidRPr="001F4201" w:rsidRDefault="002B6CD9" w:rsidP="00F22D4C">
      <w:pPr>
        <w:autoSpaceDE w:val="0"/>
        <w:autoSpaceDN w:val="0"/>
        <w:adjustRightInd w:val="0"/>
        <w:spacing w:after="0" w:line="240" w:lineRule="auto"/>
        <w:rPr>
          <w:rFonts w:cstheme="minorHAnsi"/>
        </w:rPr>
      </w:pPr>
      <w:r w:rsidRPr="001F4201">
        <w:rPr>
          <w:rFonts w:cstheme="minorHAnsi"/>
        </w:rPr>
        <w:t>7</w:t>
      </w:r>
      <w:r w:rsidR="00F22D4C" w:rsidRPr="001F4201">
        <w:rPr>
          <w:rFonts w:cstheme="minorHAnsi"/>
        </w:rPr>
        <w:t xml:space="preserve">.4 The following will be taken into account when reaching a decision about employing an individual with a </w:t>
      </w:r>
      <w:r w:rsidRPr="001F4201">
        <w:rPr>
          <w:rFonts w:cstheme="minorHAnsi"/>
        </w:rPr>
        <w:t>criminal conviction or caution:</w:t>
      </w:r>
    </w:p>
    <w:p w14:paraId="688C7BE5" w14:textId="77777777" w:rsidR="002B6CD9" w:rsidRPr="001F4201" w:rsidRDefault="002B6CD9" w:rsidP="00535D9E">
      <w:pPr>
        <w:autoSpaceDE w:val="0"/>
        <w:autoSpaceDN w:val="0"/>
        <w:adjustRightInd w:val="0"/>
        <w:spacing w:after="0" w:line="240" w:lineRule="auto"/>
        <w:rPr>
          <w:rFonts w:cstheme="minorHAnsi"/>
        </w:rPr>
      </w:pPr>
    </w:p>
    <w:p w14:paraId="688C7BE6" w14:textId="77777777" w:rsidR="00F22D4C" w:rsidRPr="001F4201" w:rsidRDefault="00F22D4C" w:rsidP="00535D9E">
      <w:pPr>
        <w:pStyle w:val="ListParagraph"/>
        <w:numPr>
          <w:ilvl w:val="0"/>
          <w:numId w:val="23"/>
        </w:numPr>
        <w:autoSpaceDE w:val="0"/>
        <w:autoSpaceDN w:val="0"/>
        <w:adjustRightInd w:val="0"/>
        <w:spacing w:after="36" w:line="240" w:lineRule="auto"/>
        <w:rPr>
          <w:rFonts w:cstheme="minorHAnsi"/>
        </w:rPr>
      </w:pPr>
      <w:r w:rsidRPr="001F4201">
        <w:rPr>
          <w:rFonts w:cstheme="minorHAnsi"/>
        </w:rPr>
        <w:t xml:space="preserve">Whether the conviction or other matter is relevant to the position </w:t>
      </w:r>
    </w:p>
    <w:p w14:paraId="688C7BE7" w14:textId="77777777" w:rsidR="00F22D4C" w:rsidRPr="001F4201" w:rsidRDefault="00F22D4C" w:rsidP="00535D9E">
      <w:pPr>
        <w:pStyle w:val="ListParagraph"/>
        <w:numPr>
          <w:ilvl w:val="0"/>
          <w:numId w:val="23"/>
        </w:numPr>
        <w:autoSpaceDE w:val="0"/>
        <w:autoSpaceDN w:val="0"/>
        <w:adjustRightInd w:val="0"/>
        <w:spacing w:after="36" w:line="240" w:lineRule="auto"/>
        <w:rPr>
          <w:rFonts w:cstheme="minorHAnsi"/>
        </w:rPr>
      </w:pPr>
      <w:r w:rsidRPr="001F4201">
        <w:rPr>
          <w:rFonts w:cstheme="minorHAnsi"/>
        </w:rPr>
        <w:t xml:space="preserve">The seriousness of the offence or other matter </w:t>
      </w:r>
    </w:p>
    <w:p w14:paraId="688C7BE8" w14:textId="77777777" w:rsidR="00F22D4C" w:rsidRPr="001F4201" w:rsidRDefault="00F22D4C" w:rsidP="00535D9E">
      <w:pPr>
        <w:pStyle w:val="ListParagraph"/>
        <w:numPr>
          <w:ilvl w:val="0"/>
          <w:numId w:val="23"/>
        </w:numPr>
        <w:autoSpaceDE w:val="0"/>
        <w:autoSpaceDN w:val="0"/>
        <w:adjustRightInd w:val="0"/>
        <w:spacing w:after="0" w:line="240" w:lineRule="auto"/>
        <w:rPr>
          <w:rFonts w:cstheme="minorHAnsi"/>
        </w:rPr>
      </w:pPr>
      <w:r w:rsidRPr="001F4201">
        <w:rPr>
          <w:rFonts w:cstheme="minorHAnsi"/>
        </w:rPr>
        <w:t xml:space="preserve">The length of time since the offence or other matter occurred </w:t>
      </w:r>
    </w:p>
    <w:p w14:paraId="688C7BE9" w14:textId="77777777" w:rsidR="00F22D4C" w:rsidRPr="001F4201" w:rsidRDefault="00F22D4C" w:rsidP="00535D9E">
      <w:pPr>
        <w:pStyle w:val="ListParagraph"/>
        <w:numPr>
          <w:ilvl w:val="0"/>
          <w:numId w:val="23"/>
        </w:numPr>
        <w:autoSpaceDE w:val="0"/>
        <w:autoSpaceDN w:val="0"/>
        <w:adjustRightInd w:val="0"/>
        <w:spacing w:after="0" w:line="240" w:lineRule="auto"/>
        <w:rPr>
          <w:rFonts w:cstheme="minorHAnsi"/>
        </w:rPr>
      </w:pPr>
      <w:r w:rsidRPr="001F4201">
        <w:rPr>
          <w:rFonts w:cstheme="minorHAnsi"/>
        </w:rPr>
        <w:t xml:space="preserve">Whether the applicant has a pattern of offending or other relevant behaviour </w:t>
      </w:r>
    </w:p>
    <w:p w14:paraId="688C7BEA" w14:textId="77777777" w:rsidR="00F22D4C" w:rsidRPr="001F4201" w:rsidRDefault="00F22D4C" w:rsidP="00535D9E">
      <w:pPr>
        <w:pStyle w:val="ListParagraph"/>
        <w:numPr>
          <w:ilvl w:val="0"/>
          <w:numId w:val="23"/>
        </w:numPr>
        <w:autoSpaceDE w:val="0"/>
        <w:autoSpaceDN w:val="0"/>
        <w:adjustRightInd w:val="0"/>
        <w:spacing w:after="0" w:line="240" w:lineRule="auto"/>
        <w:rPr>
          <w:rFonts w:cstheme="minorHAnsi"/>
        </w:rPr>
      </w:pPr>
      <w:r w:rsidRPr="001F4201">
        <w:rPr>
          <w:rFonts w:cstheme="minorHAnsi"/>
        </w:rPr>
        <w:t xml:space="preserve">Whether the applicant’s circumstances have changed since the offending behaviour or the other relevant matters </w:t>
      </w:r>
    </w:p>
    <w:p w14:paraId="688C7BEB" w14:textId="77777777" w:rsidR="00F55494" w:rsidRDefault="00F22D4C" w:rsidP="002B6CD9">
      <w:pPr>
        <w:pStyle w:val="ListParagraph"/>
        <w:numPr>
          <w:ilvl w:val="0"/>
          <w:numId w:val="23"/>
        </w:numPr>
        <w:autoSpaceDE w:val="0"/>
        <w:autoSpaceDN w:val="0"/>
        <w:adjustRightInd w:val="0"/>
        <w:spacing w:after="0" w:line="240" w:lineRule="auto"/>
        <w:rPr>
          <w:rFonts w:cstheme="minorHAnsi"/>
        </w:rPr>
      </w:pPr>
      <w:r w:rsidRPr="001F4201">
        <w:rPr>
          <w:rFonts w:cstheme="minorHAnsi"/>
        </w:rPr>
        <w:t xml:space="preserve">The circumstances surrounding the offence and the explanation(s) offered by the individual via a </w:t>
      </w:r>
      <w:r w:rsidR="00F55494" w:rsidRPr="001F4201">
        <w:rPr>
          <w:rFonts w:cstheme="minorHAnsi"/>
        </w:rPr>
        <w:t>DBS Review Meeting</w:t>
      </w:r>
      <w:r w:rsidR="008B4DA0" w:rsidRPr="001F4201">
        <w:rPr>
          <w:rFonts w:cstheme="minorHAnsi"/>
        </w:rPr>
        <w:t xml:space="preserve"> (Appendix 1)</w:t>
      </w:r>
      <w:r w:rsidRPr="001F4201">
        <w:rPr>
          <w:rFonts w:cstheme="minorHAnsi"/>
        </w:rPr>
        <w:t xml:space="preserve">, which is carried out by the </w:t>
      </w:r>
      <w:r w:rsidR="002B4CDA" w:rsidRPr="001F4201">
        <w:rPr>
          <w:rFonts w:cstheme="minorHAnsi"/>
        </w:rPr>
        <w:t>DSL</w:t>
      </w:r>
      <w:r w:rsidR="00F55494" w:rsidRPr="001F4201">
        <w:rPr>
          <w:rFonts w:cstheme="minorHAnsi"/>
        </w:rPr>
        <w:t xml:space="preserve"> and HR</w:t>
      </w:r>
      <w:r w:rsidRPr="001F4201">
        <w:rPr>
          <w:rFonts w:cstheme="minorHAnsi"/>
        </w:rPr>
        <w:t>.</w:t>
      </w:r>
    </w:p>
    <w:p w14:paraId="688C7BEC" w14:textId="77777777" w:rsidR="003114C1" w:rsidRDefault="003114C1" w:rsidP="001F4201">
      <w:pPr>
        <w:autoSpaceDE w:val="0"/>
        <w:autoSpaceDN w:val="0"/>
        <w:adjustRightInd w:val="0"/>
        <w:spacing w:after="0" w:line="240" w:lineRule="auto"/>
        <w:rPr>
          <w:rFonts w:cstheme="minorHAnsi"/>
        </w:rPr>
      </w:pPr>
    </w:p>
    <w:p w14:paraId="688C7BED" w14:textId="77777777" w:rsidR="003114C1" w:rsidRPr="003114C1" w:rsidRDefault="003114C1" w:rsidP="001F4201">
      <w:pPr>
        <w:autoSpaceDE w:val="0"/>
        <w:autoSpaceDN w:val="0"/>
        <w:adjustRightInd w:val="0"/>
        <w:spacing w:after="0" w:line="240" w:lineRule="auto"/>
        <w:rPr>
          <w:rFonts w:cstheme="minorHAnsi"/>
        </w:rPr>
      </w:pPr>
    </w:p>
    <w:p w14:paraId="688C7BEE" w14:textId="77777777" w:rsidR="007A403B" w:rsidRPr="003114C1" w:rsidRDefault="007A403B" w:rsidP="007A403B">
      <w:pPr>
        <w:rPr>
          <w:rFonts w:cstheme="minorHAnsi"/>
          <w:b/>
        </w:rPr>
      </w:pPr>
    </w:p>
    <w:p w14:paraId="688C7BEF" w14:textId="77777777" w:rsidR="007A403B" w:rsidRPr="00697C32" w:rsidRDefault="007A403B" w:rsidP="007A403B">
      <w:pPr>
        <w:rPr>
          <w:rFonts w:cstheme="minorHAnsi"/>
          <w:b/>
        </w:rPr>
      </w:pPr>
      <w:r w:rsidRPr="00697C32">
        <w:rPr>
          <w:rFonts w:cstheme="minorHAnsi"/>
          <w:b/>
        </w:rPr>
        <w:lastRenderedPageBreak/>
        <w:t xml:space="preserve">DBS Update Service </w:t>
      </w:r>
    </w:p>
    <w:p w14:paraId="688C7BF0" w14:textId="77777777" w:rsidR="007A403B" w:rsidRPr="001F4201" w:rsidRDefault="007A403B" w:rsidP="007A403B">
      <w:pPr>
        <w:rPr>
          <w:rFonts w:cstheme="minorHAnsi"/>
        </w:rPr>
      </w:pPr>
      <w:r w:rsidRPr="001F4201">
        <w:rPr>
          <w:rFonts w:cstheme="minorHAnsi"/>
        </w:rPr>
        <w:t xml:space="preserve">Individuals can join the DBS Update Service at the point an application for a new DBS check is made, enabling future status checks to be carried out to confirm that no new information has been added to the certificate since its issue. This allows for portability of a certificate across employers. </w:t>
      </w:r>
    </w:p>
    <w:p w14:paraId="688C7BF1" w14:textId="77777777" w:rsidR="002B4CDA" w:rsidRPr="001F4201" w:rsidRDefault="002B4CDA" w:rsidP="002B4CDA">
      <w:pPr>
        <w:rPr>
          <w:rFonts w:cstheme="minorHAnsi"/>
        </w:rPr>
      </w:pPr>
      <w:r w:rsidRPr="001F4201">
        <w:rPr>
          <w:rFonts w:cstheme="minorHAnsi"/>
        </w:rPr>
        <w:t>The College requires that staff in the following departments register with the DBS Update Service:</w:t>
      </w:r>
    </w:p>
    <w:p w14:paraId="688C7BF2" w14:textId="77777777" w:rsidR="002B4CDA" w:rsidRPr="001F4201" w:rsidRDefault="002B4CDA" w:rsidP="002B4CDA">
      <w:pPr>
        <w:numPr>
          <w:ilvl w:val="0"/>
          <w:numId w:val="24"/>
        </w:numPr>
        <w:rPr>
          <w:rFonts w:cstheme="minorHAnsi"/>
        </w:rPr>
      </w:pPr>
      <w:r w:rsidRPr="001F4201">
        <w:rPr>
          <w:rFonts w:cstheme="minorHAnsi"/>
        </w:rPr>
        <w:t>Nursery</w:t>
      </w:r>
    </w:p>
    <w:p w14:paraId="688C7BF3" w14:textId="77777777" w:rsidR="002B4CDA" w:rsidRPr="001F4201" w:rsidRDefault="002B4CDA" w:rsidP="002B4CDA">
      <w:pPr>
        <w:numPr>
          <w:ilvl w:val="0"/>
          <w:numId w:val="24"/>
        </w:numPr>
        <w:rPr>
          <w:rFonts w:cstheme="minorHAnsi"/>
        </w:rPr>
      </w:pPr>
      <w:r w:rsidRPr="001F4201">
        <w:rPr>
          <w:rFonts w:cstheme="minorHAnsi"/>
        </w:rPr>
        <w:t>Student Services</w:t>
      </w:r>
    </w:p>
    <w:p w14:paraId="688C7BF4" w14:textId="77777777" w:rsidR="002B4CDA" w:rsidRPr="001F4201" w:rsidRDefault="002B4CDA" w:rsidP="007A403B">
      <w:pPr>
        <w:numPr>
          <w:ilvl w:val="0"/>
          <w:numId w:val="24"/>
        </w:numPr>
        <w:rPr>
          <w:rFonts w:cstheme="minorHAnsi"/>
        </w:rPr>
      </w:pPr>
      <w:r w:rsidRPr="001F4201">
        <w:rPr>
          <w:rFonts w:cstheme="minorHAnsi"/>
        </w:rPr>
        <w:t>Residential</w:t>
      </w:r>
    </w:p>
    <w:p w14:paraId="688C7BF5" w14:textId="77777777" w:rsidR="0075349F" w:rsidRPr="001F4201" w:rsidRDefault="0075349F" w:rsidP="007A403B">
      <w:pPr>
        <w:numPr>
          <w:ilvl w:val="0"/>
          <w:numId w:val="24"/>
        </w:numPr>
        <w:rPr>
          <w:rFonts w:cstheme="minorHAnsi"/>
        </w:rPr>
      </w:pPr>
      <w:r w:rsidRPr="001F4201">
        <w:rPr>
          <w:rFonts w:cstheme="minorHAnsi"/>
        </w:rPr>
        <w:t xml:space="preserve">Senior Leadership Team </w:t>
      </w:r>
    </w:p>
    <w:p w14:paraId="688C7BF6" w14:textId="08BB0F5E" w:rsidR="007A403B" w:rsidRPr="001F4201" w:rsidRDefault="007A403B" w:rsidP="007A403B">
      <w:pPr>
        <w:rPr>
          <w:rFonts w:cstheme="minorHAnsi"/>
        </w:rPr>
      </w:pPr>
      <w:r w:rsidRPr="001F4201">
        <w:rPr>
          <w:rFonts w:cstheme="minorHAnsi"/>
        </w:rPr>
        <w:t xml:space="preserve">Before using the Update </w:t>
      </w:r>
      <w:r w:rsidR="00D72CDD" w:rsidRPr="001F4201">
        <w:rPr>
          <w:rFonts w:cstheme="minorHAnsi"/>
        </w:rPr>
        <w:t>Service,</w:t>
      </w:r>
      <w:r w:rsidRPr="001F4201">
        <w:rPr>
          <w:rFonts w:cstheme="minorHAnsi"/>
        </w:rPr>
        <w:t xml:space="preserve"> the College must: </w:t>
      </w:r>
    </w:p>
    <w:p w14:paraId="688C7BF7" w14:textId="77777777" w:rsidR="007A403B" w:rsidRPr="001F4201" w:rsidRDefault="007A403B" w:rsidP="007A403B">
      <w:pPr>
        <w:rPr>
          <w:rFonts w:cstheme="minorHAnsi"/>
        </w:rPr>
      </w:pPr>
      <w:r w:rsidRPr="001F4201">
        <w:rPr>
          <w:rFonts w:cstheme="minorHAnsi"/>
        </w:rPr>
        <w:t xml:space="preserve">• obtain consent from the applicant to do so; </w:t>
      </w:r>
    </w:p>
    <w:p w14:paraId="688C7BF8" w14:textId="77777777" w:rsidR="007A403B" w:rsidRPr="001F4201" w:rsidRDefault="007A403B" w:rsidP="007A403B">
      <w:pPr>
        <w:rPr>
          <w:rFonts w:cstheme="minorHAnsi"/>
        </w:rPr>
      </w:pPr>
      <w:r w:rsidRPr="001F4201">
        <w:rPr>
          <w:rFonts w:cstheme="minorHAnsi"/>
        </w:rPr>
        <w:t xml:space="preserve">• confirm the certificate matches the individual’s identity; and </w:t>
      </w:r>
    </w:p>
    <w:p w14:paraId="688C7BF9" w14:textId="77777777" w:rsidR="007A403B" w:rsidRPr="001F4201" w:rsidRDefault="007A403B" w:rsidP="007A403B">
      <w:pPr>
        <w:rPr>
          <w:rFonts w:cstheme="minorHAnsi"/>
        </w:rPr>
      </w:pPr>
      <w:r w:rsidRPr="001F4201">
        <w:rPr>
          <w:rFonts w:cstheme="minorHAnsi"/>
        </w:rPr>
        <w:t xml:space="preserve">• examine the original certificate to ensure that it is for the appropriate workforce and level of check, e.g. enhanced certificate/enhanced including </w:t>
      </w:r>
      <w:r w:rsidR="006A4514" w:rsidRPr="001F4201">
        <w:rPr>
          <w:rFonts w:cstheme="minorHAnsi"/>
        </w:rPr>
        <w:t xml:space="preserve">the required </w:t>
      </w:r>
      <w:r w:rsidRPr="001F4201">
        <w:rPr>
          <w:rFonts w:cstheme="minorHAnsi"/>
        </w:rPr>
        <w:t xml:space="preserve">barred list information. </w:t>
      </w:r>
    </w:p>
    <w:p w14:paraId="688C7BFA" w14:textId="77777777" w:rsidR="007A403B" w:rsidRPr="001F4201" w:rsidRDefault="007A403B" w:rsidP="00F55494">
      <w:pPr>
        <w:rPr>
          <w:rFonts w:cstheme="minorHAnsi"/>
        </w:rPr>
      </w:pPr>
      <w:r w:rsidRPr="001F4201">
        <w:rPr>
          <w:rFonts w:cstheme="minorHAnsi"/>
        </w:rPr>
        <w:t>The College can then subsequently carry out a free online check. This would identify whether there has been any change to the information recorded, since the initial certificate was issued and advise whether the individual should apply for a new certificate. Individuals will be able to see a full list of those organisations that have carried out a status check on their account.</w:t>
      </w:r>
    </w:p>
    <w:p w14:paraId="688C7BFB" w14:textId="77777777" w:rsidR="00F55494" w:rsidRPr="001F4201" w:rsidRDefault="00535D9E" w:rsidP="00535D9E">
      <w:pPr>
        <w:spacing w:after="0" w:line="240" w:lineRule="auto"/>
        <w:rPr>
          <w:rFonts w:cstheme="minorHAnsi"/>
        </w:rPr>
      </w:pPr>
      <w:r w:rsidRPr="001F4201">
        <w:rPr>
          <w:rFonts w:cstheme="minorHAnsi"/>
        </w:rPr>
        <w:t>7.5 Where the decision to employ an individual with a criminal conviction or caution</w:t>
      </w:r>
      <w:r w:rsidR="00D05B4A" w:rsidRPr="001F4201">
        <w:rPr>
          <w:rFonts w:cstheme="minorHAnsi"/>
        </w:rPr>
        <w:t xml:space="preserve"> is made</w:t>
      </w:r>
      <w:r w:rsidRPr="001F4201">
        <w:rPr>
          <w:rFonts w:cstheme="minorHAnsi"/>
        </w:rPr>
        <w:t xml:space="preserve"> HR will place a record of the Risk Assessment using the above criteria on their personal file. No appointment of an individual with a criminal conviction or cautions relating to children or vulnerable adults can be confirmed without the agreement from the Director of HR or the DS</w:t>
      </w:r>
      <w:r w:rsidR="00F27228" w:rsidRPr="001F4201">
        <w:rPr>
          <w:rFonts w:cstheme="minorHAnsi"/>
        </w:rPr>
        <w:t>L</w:t>
      </w:r>
      <w:r w:rsidRPr="001F4201">
        <w:rPr>
          <w:rFonts w:cstheme="minorHAnsi"/>
        </w:rPr>
        <w:t>.</w:t>
      </w:r>
      <w:r w:rsidR="006703BF" w:rsidRPr="001F4201">
        <w:rPr>
          <w:rFonts w:cstheme="minorHAnsi"/>
        </w:rPr>
        <w:t xml:space="preserve"> </w:t>
      </w:r>
    </w:p>
    <w:p w14:paraId="688C7BFC" w14:textId="77777777" w:rsidR="00535D9E" w:rsidRPr="001F4201" w:rsidRDefault="00535D9E" w:rsidP="00F22D4C">
      <w:pPr>
        <w:autoSpaceDE w:val="0"/>
        <w:autoSpaceDN w:val="0"/>
        <w:adjustRightInd w:val="0"/>
        <w:spacing w:after="0" w:line="240" w:lineRule="auto"/>
        <w:rPr>
          <w:rFonts w:cstheme="minorHAnsi"/>
          <w:color w:val="FF0000"/>
        </w:rPr>
      </w:pPr>
    </w:p>
    <w:p w14:paraId="688C7BFD" w14:textId="77777777" w:rsidR="00F22D4C" w:rsidRPr="001F4201" w:rsidRDefault="00DA7938" w:rsidP="00DA7938">
      <w:pPr>
        <w:autoSpaceDE w:val="0"/>
        <w:autoSpaceDN w:val="0"/>
        <w:adjustRightInd w:val="0"/>
        <w:spacing w:after="0" w:line="240" w:lineRule="auto"/>
        <w:rPr>
          <w:rFonts w:cstheme="minorHAnsi"/>
        </w:rPr>
      </w:pPr>
      <w:r w:rsidRPr="001F4201">
        <w:rPr>
          <w:rFonts w:cstheme="minorHAnsi"/>
        </w:rPr>
        <w:t>7</w:t>
      </w:r>
      <w:r w:rsidR="00F22D4C" w:rsidRPr="001F4201">
        <w:rPr>
          <w:rFonts w:cstheme="minorHAnsi"/>
        </w:rPr>
        <w:t xml:space="preserve">.6 Where the decision is taken not to appoint an applicant because of the information on their Disclosure, </w:t>
      </w:r>
      <w:r w:rsidRPr="001F4201">
        <w:rPr>
          <w:rFonts w:cstheme="minorHAnsi"/>
        </w:rPr>
        <w:t>the</w:t>
      </w:r>
      <w:r w:rsidR="00F22D4C" w:rsidRPr="001F4201">
        <w:rPr>
          <w:rFonts w:cstheme="minorHAnsi"/>
        </w:rPr>
        <w:t xml:space="preserve"> conditional offer of appointment </w:t>
      </w:r>
      <w:r w:rsidRPr="001F4201">
        <w:rPr>
          <w:rFonts w:cstheme="minorHAnsi"/>
        </w:rPr>
        <w:t>must only</w:t>
      </w:r>
      <w:r w:rsidR="00F22D4C" w:rsidRPr="001F4201">
        <w:rPr>
          <w:rFonts w:cstheme="minorHAnsi"/>
        </w:rPr>
        <w:t xml:space="preserve"> be withdrawn with the agreement from </w:t>
      </w:r>
      <w:r w:rsidRPr="001F4201">
        <w:rPr>
          <w:rFonts w:cstheme="minorHAnsi"/>
        </w:rPr>
        <w:t>the HR Director.</w:t>
      </w:r>
    </w:p>
    <w:p w14:paraId="688C7BFE" w14:textId="77777777" w:rsidR="00DA7938" w:rsidRPr="001F4201" w:rsidRDefault="00DA7938" w:rsidP="00DA7938">
      <w:pPr>
        <w:autoSpaceDE w:val="0"/>
        <w:autoSpaceDN w:val="0"/>
        <w:adjustRightInd w:val="0"/>
        <w:spacing w:after="0" w:line="240" w:lineRule="auto"/>
        <w:rPr>
          <w:rFonts w:cstheme="minorHAnsi"/>
        </w:rPr>
      </w:pPr>
    </w:p>
    <w:p w14:paraId="688C7BFF" w14:textId="77777777" w:rsidR="00DA7938" w:rsidRPr="001F4201" w:rsidRDefault="00DA7938" w:rsidP="00DA7938">
      <w:pPr>
        <w:autoSpaceDE w:val="0"/>
        <w:autoSpaceDN w:val="0"/>
        <w:adjustRightInd w:val="0"/>
        <w:spacing w:after="0" w:line="240" w:lineRule="auto"/>
        <w:rPr>
          <w:rFonts w:cstheme="minorHAnsi"/>
        </w:rPr>
      </w:pPr>
      <w:r w:rsidRPr="001F4201">
        <w:rPr>
          <w:rFonts w:cstheme="minorHAnsi"/>
        </w:rPr>
        <w:t>7.7 If a candidate has given details of their criminal record at the interview, a DBS review meeting must be held before a provisional offer of employment is made.</w:t>
      </w:r>
    </w:p>
    <w:p w14:paraId="688C7C00" w14:textId="77777777" w:rsidR="00DA7938" w:rsidRPr="001F4201" w:rsidRDefault="00DA7938" w:rsidP="00DA7938">
      <w:pPr>
        <w:autoSpaceDE w:val="0"/>
        <w:autoSpaceDN w:val="0"/>
        <w:adjustRightInd w:val="0"/>
        <w:spacing w:after="0" w:line="240" w:lineRule="auto"/>
        <w:rPr>
          <w:rFonts w:cstheme="minorHAnsi"/>
        </w:rPr>
      </w:pPr>
    </w:p>
    <w:p w14:paraId="688C7C01" w14:textId="77777777" w:rsidR="00567591" w:rsidRPr="003B5078" w:rsidRDefault="00785B7C" w:rsidP="00DA7938">
      <w:pPr>
        <w:autoSpaceDE w:val="0"/>
        <w:autoSpaceDN w:val="0"/>
        <w:adjustRightInd w:val="0"/>
        <w:spacing w:after="0" w:line="240" w:lineRule="auto"/>
        <w:rPr>
          <w:rFonts w:cstheme="minorHAnsi"/>
        </w:rPr>
      </w:pPr>
      <w:r w:rsidRPr="001F4201">
        <w:rPr>
          <w:rFonts w:cstheme="minorHAnsi"/>
        </w:rPr>
        <w:t xml:space="preserve">7.8 </w:t>
      </w:r>
      <w:r w:rsidR="003114C1" w:rsidRPr="003114C1">
        <w:rPr>
          <w:rFonts w:cstheme="minorHAnsi"/>
        </w:rPr>
        <w:t xml:space="preserve">Individuals who have lived or worked outside the UK must undergo the same checks as all other staff in </w:t>
      </w:r>
      <w:r w:rsidR="003114C1">
        <w:rPr>
          <w:rFonts w:cstheme="minorHAnsi"/>
        </w:rPr>
        <w:t>the college</w:t>
      </w:r>
      <w:r w:rsidR="003114C1" w:rsidRPr="003114C1">
        <w:rPr>
          <w:rFonts w:cstheme="minorHAnsi"/>
        </w:rPr>
        <w:t xml:space="preserve">. </w:t>
      </w:r>
      <w:r w:rsidRPr="003114C1">
        <w:rPr>
          <w:rFonts w:cstheme="minorHAnsi"/>
        </w:rPr>
        <w:t>If the candidate h</w:t>
      </w:r>
      <w:r w:rsidR="00506B86" w:rsidRPr="003114C1">
        <w:rPr>
          <w:rFonts w:cstheme="minorHAnsi"/>
        </w:rPr>
        <w:t>as worked overseas in the last five</w:t>
      </w:r>
      <w:r w:rsidRPr="003114C1">
        <w:rPr>
          <w:rFonts w:cstheme="minorHAnsi"/>
        </w:rPr>
        <w:t xml:space="preserve"> years further checks may be </w:t>
      </w:r>
      <w:r w:rsidR="00075879" w:rsidRPr="003114C1">
        <w:rPr>
          <w:rFonts w:cstheme="minorHAnsi"/>
        </w:rPr>
        <w:t>required,</w:t>
      </w:r>
      <w:r w:rsidRPr="003114C1">
        <w:rPr>
          <w:rFonts w:cstheme="minorHAnsi"/>
        </w:rPr>
        <w:t xml:space="preserve"> whi</w:t>
      </w:r>
      <w:r w:rsidR="00586381" w:rsidRPr="003114C1">
        <w:rPr>
          <w:rFonts w:cstheme="minorHAnsi"/>
        </w:rPr>
        <w:t>ch may take longer to process a</w:t>
      </w:r>
      <w:r w:rsidR="00671661" w:rsidRPr="003114C1">
        <w:rPr>
          <w:rFonts w:cstheme="minorHAnsi"/>
        </w:rPr>
        <w:t>nd</w:t>
      </w:r>
      <w:r w:rsidRPr="00D13DBF">
        <w:rPr>
          <w:rFonts w:cstheme="minorHAnsi"/>
        </w:rPr>
        <w:t xml:space="preserve"> may incur an additional charge which will need to be paid by the candidate.</w:t>
      </w:r>
    </w:p>
    <w:p w14:paraId="688C7C02" w14:textId="77777777" w:rsidR="00567591" w:rsidRPr="003114C1" w:rsidRDefault="00567591" w:rsidP="00DA7938">
      <w:pPr>
        <w:autoSpaceDE w:val="0"/>
        <w:autoSpaceDN w:val="0"/>
        <w:adjustRightInd w:val="0"/>
        <w:spacing w:after="0" w:line="240" w:lineRule="auto"/>
        <w:rPr>
          <w:rFonts w:cstheme="minorHAnsi"/>
        </w:rPr>
      </w:pPr>
    </w:p>
    <w:p w14:paraId="688C7C03" w14:textId="77777777" w:rsidR="00567591" w:rsidRPr="00697C32" w:rsidRDefault="00567591" w:rsidP="00567591">
      <w:pPr>
        <w:autoSpaceDE w:val="0"/>
        <w:autoSpaceDN w:val="0"/>
        <w:adjustRightInd w:val="0"/>
        <w:spacing w:after="0" w:line="240" w:lineRule="auto"/>
        <w:rPr>
          <w:rFonts w:cstheme="minorHAnsi"/>
        </w:rPr>
      </w:pPr>
      <w:r w:rsidRPr="003114C1">
        <w:rPr>
          <w:rFonts w:cstheme="minorHAnsi"/>
        </w:rPr>
        <w:t xml:space="preserve">7.9 From April 2017, the requirement to provide a criminal record certificate will apply to those applying for entry clearance as a Tier 2 Skilled Worker (Further education teaching professionals). Applicants </w:t>
      </w:r>
      <w:r w:rsidRPr="003114C1">
        <w:rPr>
          <w:rFonts w:cstheme="minorHAnsi"/>
        </w:rPr>
        <w:lastRenderedPageBreak/>
        <w:t>must provide a criminal record certificate for any country (excluding the UK) where they have resided continuously or cumulatively for 12 months or more, in the 10 years prior to your applicatio</w:t>
      </w:r>
      <w:r w:rsidRPr="00697C32">
        <w:rPr>
          <w:rFonts w:cstheme="minorHAnsi"/>
        </w:rPr>
        <w:t>n.</w:t>
      </w:r>
    </w:p>
    <w:p w14:paraId="688C7C04" w14:textId="77777777" w:rsidR="00113294" w:rsidRPr="001F4201" w:rsidRDefault="00113294" w:rsidP="00DA7938">
      <w:pPr>
        <w:autoSpaceDE w:val="0"/>
        <w:autoSpaceDN w:val="0"/>
        <w:adjustRightInd w:val="0"/>
        <w:spacing w:after="0" w:line="240" w:lineRule="auto"/>
        <w:rPr>
          <w:rFonts w:cstheme="minorHAnsi"/>
          <w:sz w:val="28"/>
          <w:szCs w:val="28"/>
        </w:rPr>
      </w:pPr>
    </w:p>
    <w:p w14:paraId="688C7C05" w14:textId="77777777" w:rsidR="00BD2235" w:rsidRPr="001F4201" w:rsidRDefault="00BD2235" w:rsidP="00DA7938">
      <w:pPr>
        <w:autoSpaceDE w:val="0"/>
        <w:autoSpaceDN w:val="0"/>
        <w:adjustRightInd w:val="0"/>
        <w:spacing w:after="0" w:line="240" w:lineRule="auto"/>
        <w:rPr>
          <w:rFonts w:cstheme="minorHAnsi"/>
          <w:sz w:val="28"/>
          <w:szCs w:val="28"/>
        </w:rPr>
      </w:pPr>
    </w:p>
    <w:p w14:paraId="688C7C06" w14:textId="77777777" w:rsidR="00113294" w:rsidRPr="00D13DBF" w:rsidRDefault="003114C1" w:rsidP="00113294">
      <w:pPr>
        <w:autoSpaceDE w:val="0"/>
        <w:autoSpaceDN w:val="0"/>
        <w:adjustRightInd w:val="0"/>
        <w:spacing w:after="0" w:line="240" w:lineRule="auto"/>
        <w:rPr>
          <w:rFonts w:cstheme="minorHAnsi"/>
          <w:color w:val="FF0000"/>
        </w:rPr>
      </w:pPr>
      <w:r>
        <w:rPr>
          <w:rFonts w:cstheme="minorHAnsi"/>
          <w:b/>
          <w:bCs/>
          <w:color w:val="31849B" w:themeColor="accent5" w:themeShade="BF"/>
          <w:sz w:val="28"/>
          <w:szCs w:val="28"/>
        </w:rPr>
        <w:t>7</w:t>
      </w:r>
      <w:r w:rsidR="006703BF" w:rsidRPr="00D13DBF">
        <w:rPr>
          <w:rFonts w:cstheme="minorHAnsi"/>
          <w:b/>
          <w:bCs/>
          <w:color w:val="31849B" w:themeColor="accent5" w:themeShade="BF"/>
          <w:sz w:val="28"/>
          <w:szCs w:val="28"/>
        </w:rPr>
        <w:t>. Risk Assessments</w:t>
      </w:r>
      <w:r w:rsidR="00113294" w:rsidRPr="00D13DBF">
        <w:rPr>
          <w:rFonts w:cstheme="minorHAnsi"/>
          <w:color w:val="FF0000"/>
        </w:rPr>
        <w:t xml:space="preserve"> </w:t>
      </w:r>
      <w:r w:rsidR="00113294" w:rsidRPr="00D13DBF">
        <w:rPr>
          <w:rFonts w:cstheme="minorHAnsi"/>
        </w:rPr>
        <w:t>(Appendix 2)</w:t>
      </w:r>
    </w:p>
    <w:p w14:paraId="688C7C07" w14:textId="77777777" w:rsidR="00F22D4C" w:rsidRPr="00697C32" w:rsidRDefault="00F22D4C" w:rsidP="00F22D4C">
      <w:pPr>
        <w:autoSpaceDE w:val="0"/>
        <w:autoSpaceDN w:val="0"/>
        <w:adjustRightInd w:val="0"/>
        <w:spacing w:after="0" w:line="240" w:lineRule="auto"/>
        <w:rPr>
          <w:rFonts w:cstheme="minorHAnsi"/>
          <w:color w:val="FF0000"/>
        </w:rPr>
      </w:pPr>
    </w:p>
    <w:p w14:paraId="688C7C08" w14:textId="0C9685DE" w:rsidR="006703BF" w:rsidRPr="001F4201" w:rsidRDefault="00F22D4C" w:rsidP="00F22D4C">
      <w:pPr>
        <w:autoSpaceDE w:val="0"/>
        <w:autoSpaceDN w:val="0"/>
        <w:adjustRightInd w:val="0"/>
        <w:spacing w:after="0" w:line="240" w:lineRule="auto"/>
        <w:rPr>
          <w:rFonts w:cstheme="minorHAnsi"/>
        </w:rPr>
      </w:pPr>
      <w:r w:rsidRPr="001F4201">
        <w:rPr>
          <w:rFonts w:cstheme="minorHAnsi"/>
        </w:rPr>
        <w:t xml:space="preserve">DBS checks can take several weeks to be processed. There may be rare occasions where an employee or </w:t>
      </w:r>
      <w:r w:rsidR="006703BF" w:rsidRPr="001F4201">
        <w:rPr>
          <w:rFonts w:cstheme="minorHAnsi"/>
        </w:rPr>
        <w:t>other worker</w:t>
      </w:r>
      <w:r w:rsidRPr="001F4201">
        <w:rPr>
          <w:rFonts w:cstheme="minorHAnsi"/>
        </w:rPr>
        <w:t xml:space="preserve"> is urgently required to start work before the receipt of a satisfactory DBS Disclosure. </w:t>
      </w:r>
    </w:p>
    <w:p w14:paraId="688C7C09" w14:textId="77777777" w:rsidR="006703BF" w:rsidRPr="001F4201" w:rsidRDefault="006703BF" w:rsidP="00F22D4C">
      <w:pPr>
        <w:autoSpaceDE w:val="0"/>
        <w:autoSpaceDN w:val="0"/>
        <w:adjustRightInd w:val="0"/>
        <w:spacing w:after="0" w:line="240" w:lineRule="auto"/>
        <w:rPr>
          <w:rFonts w:cstheme="minorHAnsi"/>
        </w:rPr>
      </w:pPr>
    </w:p>
    <w:p w14:paraId="688C7C0A" w14:textId="77777777" w:rsidR="006703BF" w:rsidRPr="001F4201" w:rsidRDefault="006703BF" w:rsidP="00F22D4C">
      <w:pPr>
        <w:autoSpaceDE w:val="0"/>
        <w:autoSpaceDN w:val="0"/>
        <w:adjustRightInd w:val="0"/>
        <w:spacing w:after="0" w:line="240" w:lineRule="auto"/>
        <w:rPr>
          <w:rFonts w:cstheme="minorHAnsi"/>
        </w:rPr>
      </w:pPr>
      <w:r w:rsidRPr="001F4201">
        <w:rPr>
          <w:rFonts w:cstheme="minorHAnsi"/>
        </w:rPr>
        <w:t>Where this is the case a full DBS Risk Assessment must be carried out</w:t>
      </w:r>
      <w:r w:rsidR="00F27228" w:rsidRPr="001F4201">
        <w:rPr>
          <w:rFonts w:cstheme="minorHAnsi"/>
        </w:rPr>
        <w:t>.</w:t>
      </w:r>
      <w:r w:rsidR="00671661" w:rsidRPr="001F4201">
        <w:rPr>
          <w:rFonts w:cstheme="minorHAnsi"/>
        </w:rPr>
        <w:t xml:space="preserve"> The line manager must ensure that the individual is appropriately supervised</w:t>
      </w:r>
      <w:r w:rsidR="006E3BE1" w:rsidRPr="001F4201">
        <w:rPr>
          <w:rFonts w:cstheme="minorHAnsi"/>
        </w:rPr>
        <w:t>.</w:t>
      </w:r>
      <w:r w:rsidR="00671661" w:rsidRPr="001F4201">
        <w:rPr>
          <w:rFonts w:cstheme="minorHAnsi"/>
        </w:rPr>
        <w:t xml:space="preserve"> </w:t>
      </w:r>
      <w:r w:rsidR="006E3BE1" w:rsidRPr="001F4201">
        <w:rPr>
          <w:rFonts w:cstheme="minorHAnsi"/>
        </w:rPr>
        <w:t>HR will ensure</w:t>
      </w:r>
      <w:r w:rsidR="00671661" w:rsidRPr="001F4201">
        <w:rPr>
          <w:rFonts w:cstheme="minorHAnsi"/>
        </w:rPr>
        <w:t xml:space="preserve"> that all other checks, including a separate barred list check, have been completed.</w:t>
      </w:r>
    </w:p>
    <w:p w14:paraId="688C7C0B" w14:textId="77777777" w:rsidR="00671661" w:rsidRPr="001F4201" w:rsidRDefault="00671661" w:rsidP="00F22D4C">
      <w:pPr>
        <w:autoSpaceDE w:val="0"/>
        <w:autoSpaceDN w:val="0"/>
        <w:adjustRightInd w:val="0"/>
        <w:spacing w:after="0" w:line="240" w:lineRule="auto"/>
        <w:rPr>
          <w:rFonts w:cstheme="minorHAnsi"/>
        </w:rPr>
      </w:pPr>
    </w:p>
    <w:p w14:paraId="688C7C0C" w14:textId="77777777" w:rsidR="006703BF" w:rsidRPr="001F4201" w:rsidRDefault="006703BF" w:rsidP="00F22D4C">
      <w:pPr>
        <w:autoSpaceDE w:val="0"/>
        <w:autoSpaceDN w:val="0"/>
        <w:adjustRightInd w:val="0"/>
        <w:spacing w:after="0" w:line="240" w:lineRule="auto"/>
        <w:rPr>
          <w:rFonts w:cstheme="minorHAnsi"/>
        </w:rPr>
      </w:pPr>
      <w:r w:rsidRPr="001F4201">
        <w:rPr>
          <w:rFonts w:cstheme="minorHAnsi"/>
        </w:rPr>
        <w:t xml:space="preserve">This </w:t>
      </w:r>
      <w:r w:rsidR="00671661" w:rsidRPr="001F4201">
        <w:rPr>
          <w:rFonts w:cstheme="minorHAnsi"/>
        </w:rPr>
        <w:t xml:space="preserve">Risk Assessment form </w:t>
      </w:r>
      <w:r w:rsidRPr="001F4201">
        <w:rPr>
          <w:rFonts w:cstheme="minorHAnsi"/>
        </w:rPr>
        <w:t>must always be signed by the line manager</w:t>
      </w:r>
      <w:r w:rsidR="00671661" w:rsidRPr="001F4201">
        <w:rPr>
          <w:rFonts w:cstheme="minorHAnsi"/>
        </w:rPr>
        <w:t xml:space="preserve">, </w:t>
      </w:r>
      <w:r w:rsidRPr="001F4201">
        <w:rPr>
          <w:rFonts w:cstheme="minorHAnsi"/>
        </w:rPr>
        <w:t>the Director of</w:t>
      </w:r>
      <w:r w:rsidR="00F27228" w:rsidRPr="001F4201">
        <w:rPr>
          <w:rFonts w:cstheme="minorHAnsi"/>
        </w:rPr>
        <w:t xml:space="preserve"> Curriculum</w:t>
      </w:r>
      <w:r w:rsidRPr="001F4201">
        <w:rPr>
          <w:rFonts w:cstheme="minorHAnsi"/>
        </w:rPr>
        <w:t xml:space="preserve"> or Director of Department</w:t>
      </w:r>
      <w:r w:rsidR="00671661" w:rsidRPr="001F4201">
        <w:rPr>
          <w:rFonts w:cstheme="minorHAnsi"/>
        </w:rPr>
        <w:t xml:space="preserve"> and the Designated Safeguarding </w:t>
      </w:r>
      <w:r w:rsidR="006E3BE1" w:rsidRPr="001F4201">
        <w:rPr>
          <w:rFonts w:cstheme="minorHAnsi"/>
        </w:rPr>
        <w:t>Lead</w:t>
      </w:r>
      <w:r w:rsidR="00671661" w:rsidRPr="001F4201">
        <w:rPr>
          <w:rFonts w:cstheme="minorHAnsi"/>
        </w:rPr>
        <w:t xml:space="preserve">. </w:t>
      </w:r>
    </w:p>
    <w:p w14:paraId="688C7C0D" w14:textId="77777777" w:rsidR="00F22D4C" w:rsidRPr="001F4201" w:rsidRDefault="00F22D4C" w:rsidP="00F22D4C">
      <w:pPr>
        <w:autoSpaceDE w:val="0"/>
        <w:autoSpaceDN w:val="0"/>
        <w:adjustRightInd w:val="0"/>
        <w:spacing w:after="0" w:line="240" w:lineRule="auto"/>
        <w:rPr>
          <w:rFonts w:cstheme="minorHAnsi"/>
          <w:color w:val="FF0000"/>
        </w:rPr>
      </w:pPr>
    </w:p>
    <w:p w14:paraId="688C7C0E" w14:textId="77777777" w:rsidR="00F22D4C" w:rsidRPr="001F4201" w:rsidRDefault="006703BF" w:rsidP="00F22D4C">
      <w:pPr>
        <w:autoSpaceDE w:val="0"/>
        <w:autoSpaceDN w:val="0"/>
        <w:adjustRightInd w:val="0"/>
        <w:spacing w:after="0" w:line="240" w:lineRule="auto"/>
        <w:rPr>
          <w:rFonts w:cstheme="minorHAnsi"/>
        </w:rPr>
      </w:pPr>
      <w:r w:rsidRPr="001F4201">
        <w:rPr>
          <w:rFonts w:cstheme="minorHAnsi"/>
        </w:rPr>
        <w:t>No-one should be brought on to the College site without the appropriate DBS disclosure or an appropriately signed DBS Risk Assessment.</w:t>
      </w:r>
    </w:p>
    <w:p w14:paraId="688C7C0F" w14:textId="77777777" w:rsidR="006703BF" w:rsidRPr="001F4201" w:rsidRDefault="006703BF" w:rsidP="00F22D4C">
      <w:pPr>
        <w:autoSpaceDE w:val="0"/>
        <w:autoSpaceDN w:val="0"/>
        <w:adjustRightInd w:val="0"/>
        <w:spacing w:after="0" w:line="240" w:lineRule="auto"/>
        <w:rPr>
          <w:rFonts w:cstheme="minorHAnsi"/>
          <w:color w:val="FF0000"/>
        </w:rPr>
      </w:pPr>
    </w:p>
    <w:p w14:paraId="688C7C10" w14:textId="77777777" w:rsidR="009D6229" w:rsidRPr="001F4201" w:rsidRDefault="00075879" w:rsidP="00F22D4C">
      <w:pPr>
        <w:autoSpaceDE w:val="0"/>
        <w:autoSpaceDN w:val="0"/>
        <w:adjustRightInd w:val="0"/>
        <w:spacing w:after="0" w:line="240" w:lineRule="auto"/>
        <w:rPr>
          <w:rFonts w:cstheme="minorHAnsi"/>
        </w:rPr>
      </w:pPr>
      <w:r w:rsidRPr="001F4201">
        <w:rPr>
          <w:rFonts w:cstheme="minorHAnsi"/>
        </w:rPr>
        <w:t xml:space="preserve">If the new starter has started with the College with a DBS Risk Assessment in place, the </w:t>
      </w:r>
      <w:r w:rsidR="009D6229" w:rsidRPr="001F4201">
        <w:rPr>
          <w:rFonts w:cstheme="minorHAnsi"/>
        </w:rPr>
        <w:t>Recruitment team will</w:t>
      </w:r>
      <w:r w:rsidR="00956C58" w:rsidRPr="001F4201">
        <w:rPr>
          <w:rFonts w:cstheme="minorHAnsi"/>
        </w:rPr>
        <w:t xml:space="preserve"> check</w:t>
      </w:r>
      <w:r w:rsidRPr="001F4201">
        <w:rPr>
          <w:rFonts w:cstheme="minorHAnsi"/>
        </w:rPr>
        <w:t xml:space="preserve"> if the DBS has come back</w:t>
      </w:r>
      <w:r w:rsidR="009D6229" w:rsidRPr="001F4201">
        <w:rPr>
          <w:rFonts w:cstheme="minorHAnsi"/>
        </w:rPr>
        <w:t xml:space="preserve"> within</w:t>
      </w:r>
      <w:r w:rsidR="00B67276" w:rsidRPr="001F4201">
        <w:rPr>
          <w:rFonts w:cstheme="minorHAnsi"/>
        </w:rPr>
        <w:t xml:space="preserve"> three</w:t>
      </w:r>
      <w:r w:rsidRPr="001F4201">
        <w:rPr>
          <w:rFonts w:cstheme="minorHAnsi"/>
        </w:rPr>
        <w:t xml:space="preserve"> months of</w:t>
      </w:r>
      <w:r w:rsidR="009D6229" w:rsidRPr="001F4201">
        <w:rPr>
          <w:rFonts w:cstheme="minorHAnsi"/>
        </w:rPr>
        <w:t xml:space="preserve"> them</w:t>
      </w:r>
      <w:r w:rsidRPr="001F4201">
        <w:rPr>
          <w:rFonts w:cstheme="minorHAnsi"/>
        </w:rPr>
        <w:t xml:space="preserve"> starting</w:t>
      </w:r>
      <w:r w:rsidR="00B67276" w:rsidRPr="001F4201">
        <w:rPr>
          <w:rFonts w:cstheme="minorHAnsi"/>
        </w:rPr>
        <w:t>. I</w:t>
      </w:r>
      <w:r w:rsidRPr="001F4201">
        <w:rPr>
          <w:rFonts w:cstheme="minorHAnsi"/>
        </w:rPr>
        <w:t xml:space="preserve">f it has not, the Head of Department </w:t>
      </w:r>
      <w:r w:rsidR="009D6229" w:rsidRPr="001F4201">
        <w:rPr>
          <w:rFonts w:cstheme="minorHAnsi"/>
        </w:rPr>
        <w:t xml:space="preserve">and </w:t>
      </w:r>
      <w:r w:rsidR="00F63560" w:rsidRPr="001F4201">
        <w:rPr>
          <w:rFonts w:cstheme="minorHAnsi"/>
        </w:rPr>
        <w:t>HR Director/HR Manager</w:t>
      </w:r>
      <w:r w:rsidR="009D6229" w:rsidRPr="001F4201">
        <w:rPr>
          <w:rFonts w:cstheme="minorHAnsi"/>
        </w:rPr>
        <w:t xml:space="preserve"> will be notified to discuss the next steps and to follow up with the member of staff.  This may result in staff not passing their probationary period if they do not have DBS clearance.</w:t>
      </w:r>
    </w:p>
    <w:p w14:paraId="688C7C11" w14:textId="77777777" w:rsidR="0059634F" w:rsidRPr="001F4201" w:rsidRDefault="0059634F" w:rsidP="00F22D4C">
      <w:pPr>
        <w:autoSpaceDE w:val="0"/>
        <w:autoSpaceDN w:val="0"/>
        <w:adjustRightInd w:val="0"/>
        <w:spacing w:after="0" w:line="240" w:lineRule="auto"/>
        <w:rPr>
          <w:rFonts w:cstheme="minorHAnsi"/>
        </w:rPr>
      </w:pPr>
    </w:p>
    <w:p w14:paraId="688C7C12" w14:textId="77777777" w:rsidR="00AD73A7" w:rsidRPr="00D13DBF" w:rsidRDefault="003114C1" w:rsidP="00AD73A7">
      <w:pPr>
        <w:spacing w:before="100" w:beforeAutospacing="1" w:after="100" w:afterAutospacing="1" w:line="240" w:lineRule="auto"/>
        <w:jc w:val="both"/>
        <w:rPr>
          <w:rFonts w:eastAsia="Times New Roman" w:cstheme="minorHAnsi"/>
          <w:b/>
          <w:color w:val="31849B" w:themeColor="accent5" w:themeShade="BF"/>
          <w:sz w:val="28"/>
          <w:szCs w:val="28"/>
          <w:lang w:val="en" w:eastAsia="en-GB"/>
        </w:rPr>
      </w:pPr>
      <w:r>
        <w:rPr>
          <w:rFonts w:eastAsia="Times New Roman" w:cstheme="minorHAnsi"/>
          <w:b/>
          <w:color w:val="31849B" w:themeColor="accent5" w:themeShade="BF"/>
          <w:sz w:val="28"/>
          <w:szCs w:val="28"/>
          <w:lang w:val="en" w:eastAsia="en-GB"/>
        </w:rPr>
        <w:t>8</w:t>
      </w:r>
      <w:r w:rsidR="001925DD" w:rsidRPr="00D13DBF">
        <w:rPr>
          <w:rFonts w:eastAsia="Times New Roman" w:cstheme="minorHAnsi"/>
          <w:b/>
          <w:color w:val="31849B" w:themeColor="accent5" w:themeShade="BF"/>
          <w:sz w:val="28"/>
          <w:szCs w:val="28"/>
          <w:lang w:val="en" w:eastAsia="en-GB"/>
        </w:rPr>
        <w:t>. Current Staff</w:t>
      </w:r>
    </w:p>
    <w:p w14:paraId="688C7C13" w14:textId="77777777" w:rsidR="001925DD" w:rsidRPr="001F4201" w:rsidRDefault="001925DD" w:rsidP="001925DD">
      <w:pPr>
        <w:spacing w:before="100" w:beforeAutospacing="1" w:after="100" w:afterAutospacing="1" w:line="240" w:lineRule="auto"/>
        <w:rPr>
          <w:rFonts w:eastAsia="Times New Roman" w:cstheme="minorHAnsi"/>
          <w:lang w:val="en" w:eastAsia="en-GB"/>
        </w:rPr>
      </w:pPr>
      <w:r w:rsidRPr="00697C32">
        <w:rPr>
          <w:rFonts w:eastAsia="Times New Roman" w:cstheme="minorHAnsi"/>
          <w:lang w:val="en" w:eastAsia="en-GB"/>
        </w:rPr>
        <w:t xml:space="preserve">If a current member of staff is convicted of any offence or is being investigated by the police, it is their duty to inform their line manager who will advise the Director of HR.  A </w:t>
      </w:r>
      <w:r w:rsidR="00F63560" w:rsidRPr="001F4201">
        <w:rPr>
          <w:rFonts w:eastAsia="Times New Roman" w:cstheme="minorHAnsi"/>
          <w:lang w:val="en" w:eastAsia="en-GB"/>
        </w:rPr>
        <w:t xml:space="preserve">new </w:t>
      </w:r>
      <w:r w:rsidRPr="001F4201">
        <w:rPr>
          <w:rFonts w:eastAsia="Times New Roman" w:cstheme="minorHAnsi"/>
          <w:lang w:val="en" w:eastAsia="en-GB"/>
        </w:rPr>
        <w:t xml:space="preserve">DBS </w:t>
      </w:r>
      <w:r w:rsidR="00F63560" w:rsidRPr="001F4201">
        <w:rPr>
          <w:rFonts w:eastAsia="Times New Roman" w:cstheme="minorHAnsi"/>
          <w:lang w:val="en" w:eastAsia="en-GB"/>
        </w:rPr>
        <w:t xml:space="preserve">clearance </w:t>
      </w:r>
      <w:r w:rsidRPr="001F4201">
        <w:rPr>
          <w:rFonts w:eastAsia="Times New Roman" w:cstheme="minorHAnsi"/>
          <w:lang w:val="en" w:eastAsia="en-GB"/>
        </w:rPr>
        <w:t>may be carried out.</w:t>
      </w:r>
      <w:r w:rsidR="00F63560" w:rsidRPr="001F4201">
        <w:rPr>
          <w:rFonts w:eastAsia="Times New Roman" w:cstheme="minorHAnsi"/>
          <w:lang w:val="en" w:eastAsia="en-GB"/>
        </w:rPr>
        <w:t xml:space="preserve"> </w:t>
      </w:r>
      <w:r w:rsidRPr="001F4201">
        <w:rPr>
          <w:rFonts w:eastAsia="Times New Roman" w:cstheme="minorHAnsi"/>
          <w:lang w:val="en" w:eastAsia="en-GB"/>
        </w:rPr>
        <w:t>Each case will be reviewed according to individual circumstances and a decision made about the staff member’s continuing employment with the College. Where appropriate disciplinary action may be taken.</w:t>
      </w:r>
    </w:p>
    <w:p w14:paraId="688C7C14" w14:textId="77777777" w:rsidR="005B03A4" w:rsidRPr="001F4201" w:rsidRDefault="001925DD" w:rsidP="001925DD">
      <w:pPr>
        <w:spacing w:before="100" w:beforeAutospacing="1" w:after="100" w:afterAutospacing="1" w:line="240" w:lineRule="auto"/>
        <w:rPr>
          <w:rFonts w:eastAsia="Times New Roman" w:cstheme="minorHAnsi"/>
          <w:lang w:val="en" w:eastAsia="en-GB"/>
        </w:rPr>
      </w:pPr>
      <w:r w:rsidRPr="001F4201">
        <w:rPr>
          <w:rFonts w:eastAsia="Times New Roman" w:cstheme="minorHAnsi"/>
          <w:lang w:val="en" w:eastAsia="en-GB"/>
        </w:rPr>
        <w:t>If a current member of staff does not declare a new conviction or caution this may also lead to disciplinary action.</w:t>
      </w:r>
    </w:p>
    <w:p w14:paraId="688C7C15" w14:textId="77777777" w:rsidR="00CD0A10" w:rsidRPr="00D13DBF" w:rsidRDefault="003114C1" w:rsidP="00CD0A10">
      <w:pPr>
        <w:spacing w:before="100" w:beforeAutospacing="1" w:after="100" w:afterAutospacing="1" w:line="240" w:lineRule="auto"/>
        <w:jc w:val="both"/>
        <w:rPr>
          <w:rFonts w:eastAsia="Times New Roman" w:cstheme="minorHAnsi"/>
          <w:b/>
          <w:color w:val="31849B" w:themeColor="accent5" w:themeShade="BF"/>
          <w:sz w:val="28"/>
          <w:szCs w:val="28"/>
          <w:lang w:val="en" w:eastAsia="en-GB"/>
        </w:rPr>
      </w:pPr>
      <w:r>
        <w:rPr>
          <w:rFonts w:eastAsia="Times New Roman" w:cstheme="minorHAnsi"/>
          <w:b/>
          <w:color w:val="31849B" w:themeColor="accent5" w:themeShade="BF"/>
          <w:sz w:val="28"/>
          <w:szCs w:val="28"/>
          <w:lang w:val="en" w:eastAsia="en-GB"/>
        </w:rPr>
        <w:t>9</w:t>
      </w:r>
      <w:r w:rsidR="00CD0A10" w:rsidRPr="00D13DBF">
        <w:rPr>
          <w:rFonts w:eastAsia="Times New Roman" w:cstheme="minorHAnsi"/>
          <w:b/>
          <w:color w:val="31849B" w:themeColor="accent5" w:themeShade="BF"/>
          <w:sz w:val="28"/>
          <w:szCs w:val="28"/>
          <w:lang w:val="en" w:eastAsia="en-GB"/>
        </w:rPr>
        <w:t>. Contractors</w:t>
      </w:r>
    </w:p>
    <w:p w14:paraId="688C7C16" w14:textId="77777777" w:rsidR="00B965A7" w:rsidRPr="001F4201" w:rsidRDefault="00B965A7" w:rsidP="00B965A7">
      <w:pPr>
        <w:spacing w:before="100" w:beforeAutospacing="1" w:after="100" w:afterAutospacing="1" w:line="240" w:lineRule="auto"/>
        <w:jc w:val="both"/>
        <w:rPr>
          <w:rFonts w:eastAsia="Times New Roman" w:cstheme="minorHAnsi"/>
          <w:lang w:eastAsia="en-GB"/>
        </w:rPr>
      </w:pPr>
      <w:r w:rsidRPr="00697C32">
        <w:rPr>
          <w:rFonts w:eastAsia="Times New Roman" w:cstheme="minorHAnsi"/>
          <w:lang w:eastAsia="en-GB"/>
        </w:rPr>
        <w:t>The College should ensure that any contractor</w:t>
      </w:r>
      <w:r w:rsidR="00F63560" w:rsidRPr="00697C32">
        <w:rPr>
          <w:rFonts w:eastAsia="Times New Roman" w:cstheme="minorHAnsi"/>
          <w:lang w:eastAsia="en-GB"/>
        </w:rPr>
        <w:t>/agency worker</w:t>
      </w:r>
      <w:r w:rsidRPr="00697C32">
        <w:rPr>
          <w:rFonts w:eastAsia="Times New Roman" w:cstheme="minorHAnsi"/>
          <w:lang w:eastAsia="en-GB"/>
        </w:rPr>
        <w:t xml:space="preserve">, or any employee of the contractor, who is to work at the College, has been subject to the appropriate level of DBS check. </w:t>
      </w:r>
      <w:r w:rsidRPr="001F4201">
        <w:rPr>
          <w:rFonts w:eastAsia="Times New Roman" w:cstheme="minorHAnsi"/>
          <w:lang w:eastAsia="en-GB"/>
        </w:rPr>
        <w:t>Contractors engaging in regulated activity will require an enhanced DBS certificate (including</w:t>
      </w:r>
      <w:r w:rsidR="006A4514" w:rsidRPr="001F4201">
        <w:rPr>
          <w:rFonts w:eastAsia="Times New Roman" w:cstheme="minorHAnsi"/>
          <w:lang w:eastAsia="en-GB"/>
        </w:rPr>
        <w:t xml:space="preserve"> the required</w:t>
      </w:r>
      <w:r w:rsidRPr="001F4201">
        <w:rPr>
          <w:rFonts w:eastAsia="Times New Roman" w:cstheme="minorHAnsi"/>
          <w:lang w:eastAsia="en-GB"/>
        </w:rPr>
        <w:t xml:space="preserve"> barred list information). </w:t>
      </w:r>
    </w:p>
    <w:p w14:paraId="688C7C17" w14:textId="13B31748" w:rsidR="00B965A7" w:rsidRPr="001F4201" w:rsidRDefault="00FA3C51" w:rsidP="00B965A7">
      <w:pPr>
        <w:spacing w:before="100" w:beforeAutospacing="1" w:after="100" w:afterAutospacing="1" w:line="240" w:lineRule="auto"/>
        <w:jc w:val="both"/>
        <w:rPr>
          <w:rFonts w:eastAsia="Times New Roman" w:cstheme="minorHAnsi"/>
          <w:lang w:eastAsia="en-GB"/>
        </w:rPr>
      </w:pPr>
      <w:r w:rsidRPr="001F4201">
        <w:rPr>
          <w:rFonts w:eastAsia="Times New Roman" w:cstheme="minorHAnsi"/>
          <w:lang w:eastAsia="en-GB"/>
        </w:rPr>
        <w:t xml:space="preserve">Under no circumstances should a contractor in respect of whom no checks have been obtained be allowed to work </w:t>
      </w:r>
      <w:r w:rsidR="00D72CDD" w:rsidRPr="001F4201">
        <w:rPr>
          <w:rFonts w:eastAsia="Times New Roman" w:cstheme="minorHAnsi"/>
          <w:lang w:eastAsia="en-GB"/>
        </w:rPr>
        <w:t>unsupervised or</w:t>
      </w:r>
      <w:r w:rsidRPr="001F4201">
        <w:rPr>
          <w:rFonts w:eastAsia="Times New Roman" w:cstheme="minorHAnsi"/>
          <w:lang w:eastAsia="en-GB"/>
        </w:rPr>
        <w:t xml:space="preserve"> engage in regulated activity. </w:t>
      </w:r>
    </w:p>
    <w:p w14:paraId="688C7C18" w14:textId="77777777" w:rsidR="00CD0A10" w:rsidRPr="001F4201" w:rsidRDefault="00FA3C51" w:rsidP="00CD0A10">
      <w:pPr>
        <w:spacing w:before="100" w:beforeAutospacing="1" w:after="100" w:afterAutospacing="1" w:line="240" w:lineRule="auto"/>
        <w:jc w:val="both"/>
        <w:rPr>
          <w:rFonts w:eastAsia="Times New Roman" w:cstheme="minorHAnsi"/>
          <w:b/>
          <w:sz w:val="28"/>
          <w:szCs w:val="28"/>
          <w:lang w:val="en" w:eastAsia="en-GB"/>
        </w:rPr>
      </w:pPr>
      <w:r w:rsidRPr="001F4201">
        <w:rPr>
          <w:rFonts w:eastAsia="Times New Roman" w:cstheme="minorHAnsi"/>
          <w:lang w:val="en" w:eastAsia="en-GB"/>
        </w:rPr>
        <w:lastRenderedPageBreak/>
        <w:t xml:space="preserve">If a contractor working at the College is self-employed, the College </w:t>
      </w:r>
      <w:r w:rsidR="00F27228" w:rsidRPr="001F4201">
        <w:rPr>
          <w:rFonts w:eastAsia="Times New Roman" w:cstheme="minorHAnsi"/>
          <w:lang w:val="en" w:eastAsia="en-GB"/>
        </w:rPr>
        <w:t>should</w:t>
      </w:r>
      <w:r w:rsidRPr="001F4201">
        <w:rPr>
          <w:rFonts w:eastAsia="Times New Roman" w:cstheme="minorHAnsi"/>
          <w:lang w:val="en" w:eastAsia="en-GB"/>
        </w:rPr>
        <w:t xml:space="preserve"> obtain the DBS check, as self-employed people are not able to make an application directly to the DBS on their own account</w:t>
      </w:r>
      <w:r w:rsidRPr="001F4201">
        <w:rPr>
          <w:rFonts w:eastAsia="Times New Roman" w:cstheme="minorHAnsi"/>
          <w:b/>
          <w:sz w:val="28"/>
          <w:szCs w:val="28"/>
          <w:lang w:val="en" w:eastAsia="en-GB"/>
        </w:rPr>
        <w:t xml:space="preserve">. </w:t>
      </w:r>
    </w:p>
    <w:p w14:paraId="688C7C19" w14:textId="77777777" w:rsidR="00FA3C51" w:rsidRPr="001F4201" w:rsidRDefault="006E3BE1" w:rsidP="00FA3C51">
      <w:pPr>
        <w:rPr>
          <w:rFonts w:eastAsia="Times New Roman" w:cstheme="minorHAnsi"/>
          <w:lang w:eastAsia="en-GB"/>
        </w:rPr>
      </w:pPr>
      <w:r w:rsidRPr="001F4201">
        <w:rPr>
          <w:rFonts w:eastAsia="Times New Roman" w:cstheme="minorHAnsi"/>
          <w:lang w:eastAsia="en-GB"/>
        </w:rPr>
        <w:t>HR</w:t>
      </w:r>
      <w:r w:rsidR="00FA3C51" w:rsidRPr="001F4201">
        <w:rPr>
          <w:rFonts w:eastAsia="Times New Roman" w:cstheme="minorHAnsi"/>
          <w:lang w:eastAsia="en-GB"/>
        </w:rPr>
        <w:t xml:space="preserve"> should always check the identity of contractors on arrival at the College. </w:t>
      </w:r>
    </w:p>
    <w:p w14:paraId="688C7C1A" w14:textId="77777777" w:rsidR="007E757D" w:rsidRPr="00D13DBF" w:rsidRDefault="007E757D" w:rsidP="007E757D">
      <w:pPr>
        <w:spacing w:before="100" w:beforeAutospacing="1" w:after="100" w:afterAutospacing="1" w:line="240" w:lineRule="auto"/>
        <w:jc w:val="both"/>
        <w:rPr>
          <w:rFonts w:eastAsia="Times New Roman" w:cstheme="minorHAnsi"/>
          <w:b/>
          <w:color w:val="31849B" w:themeColor="accent5" w:themeShade="BF"/>
          <w:sz w:val="28"/>
          <w:szCs w:val="28"/>
          <w:lang w:val="en" w:eastAsia="en-GB"/>
        </w:rPr>
      </w:pPr>
      <w:r w:rsidRPr="001F4201">
        <w:rPr>
          <w:rFonts w:eastAsia="Times New Roman" w:cstheme="minorHAnsi"/>
          <w:b/>
          <w:color w:val="31849B" w:themeColor="accent5" w:themeShade="BF"/>
          <w:sz w:val="28"/>
          <w:szCs w:val="28"/>
          <w:lang w:val="en" w:eastAsia="en-GB"/>
        </w:rPr>
        <w:t>1</w:t>
      </w:r>
      <w:r w:rsidR="003114C1">
        <w:rPr>
          <w:rFonts w:eastAsia="Times New Roman" w:cstheme="minorHAnsi"/>
          <w:b/>
          <w:color w:val="31849B" w:themeColor="accent5" w:themeShade="BF"/>
          <w:sz w:val="28"/>
          <w:szCs w:val="28"/>
          <w:lang w:val="en" w:eastAsia="en-GB"/>
        </w:rPr>
        <w:t>0</w:t>
      </w:r>
      <w:r w:rsidRPr="00D13DBF">
        <w:rPr>
          <w:rFonts w:eastAsia="Times New Roman" w:cstheme="minorHAnsi"/>
          <w:b/>
          <w:color w:val="31849B" w:themeColor="accent5" w:themeShade="BF"/>
          <w:sz w:val="28"/>
          <w:szCs w:val="28"/>
          <w:lang w:val="en" w:eastAsia="en-GB"/>
        </w:rPr>
        <w:t>. Volunteers</w:t>
      </w:r>
    </w:p>
    <w:p w14:paraId="688C7C1B" w14:textId="77777777" w:rsidR="007E757D" w:rsidRPr="001F4201" w:rsidRDefault="007E757D" w:rsidP="007E757D">
      <w:pPr>
        <w:spacing w:before="100" w:beforeAutospacing="1" w:after="100" w:afterAutospacing="1" w:line="240" w:lineRule="auto"/>
        <w:jc w:val="both"/>
        <w:rPr>
          <w:rFonts w:eastAsia="Times New Roman" w:cstheme="minorHAnsi"/>
          <w:b/>
          <w:sz w:val="28"/>
          <w:szCs w:val="28"/>
          <w:lang w:val="en" w:eastAsia="en-GB"/>
        </w:rPr>
      </w:pPr>
      <w:r w:rsidRPr="00697C32">
        <w:rPr>
          <w:rFonts w:eastAsia="Times New Roman" w:cstheme="minorHAnsi"/>
          <w:lang w:val="en" w:eastAsia="en-GB"/>
        </w:rPr>
        <w:t>Under no circumstances should a volunteer in respect of whom no checks have been obtained be left unsupervised or allowed to work in regulated activity.</w:t>
      </w:r>
    </w:p>
    <w:p w14:paraId="688C7C1C" w14:textId="09E7E7AF" w:rsidR="005B03A4" w:rsidRPr="001F4201" w:rsidRDefault="007E757D" w:rsidP="007E757D">
      <w:pPr>
        <w:rPr>
          <w:rFonts w:eastAsia="Times New Roman" w:cstheme="minorHAnsi"/>
          <w:lang w:val="en" w:eastAsia="en-GB"/>
        </w:rPr>
      </w:pPr>
      <w:r w:rsidRPr="001F4201">
        <w:rPr>
          <w:rFonts w:eastAsia="Times New Roman" w:cstheme="minorHAnsi"/>
          <w:lang w:val="en" w:eastAsia="en-GB"/>
        </w:rPr>
        <w:t xml:space="preserve">Volunteers who on an unsupervised basis teach or look after children </w:t>
      </w:r>
      <w:r w:rsidR="00D72CDD" w:rsidRPr="001F4201">
        <w:rPr>
          <w:rFonts w:eastAsia="Times New Roman" w:cstheme="minorHAnsi"/>
          <w:lang w:val="en" w:eastAsia="en-GB"/>
        </w:rPr>
        <w:t>regularly or</w:t>
      </w:r>
      <w:r w:rsidRPr="001F4201">
        <w:rPr>
          <w:rFonts w:eastAsia="Times New Roman" w:cstheme="minorHAnsi"/>
          <w:lang w:val="en" w:eastAsia="en-GB"/>
        </w:rPr>
        <w:t xml:space="preserve"> provide personal care on a one-off basis in the College, will be in regula</w:t>
      </w:r>
      <w:r w:rsidR="00FC00E8" w:rsidRPr="001F4201">
        <w:rPr>
          <w:rFonts w:eastAsia="Times New Roman" w:cstheme="minorHAnsi"/>
          <w:lang w:val="en" w:eastAsia="en-GB"/>
        </w:rPr>
        <w:t>ted activity. The College will</w:t>
      </w:r>
      <w:r w:rsidRPr="001F4201">
        <w:rPr>
          <w:rFonts w:eastAsia="Times New Roman" w:cstheme="minorHAnsi"/>
          <w:lang w:val="en" w:eastAsia="en-GB"/>
        </w:rPr>
        <w:t xml:space="preserve"> obtain an enhanced DBS certificate (which </w:t>
      </w:r>
      <w:r w:rsidR="00801961" w:rsidRPr="001F4201">
        <w:rPr>
          <w:rFonts w:eastAsia="Times New Roman" w:cstheme="minorHAnsi"/>
          <w:lang w:val="en" w:eastAsia="en-GB"/>
        </w:rPr>
        <w:t>also includes</w:t>
      </w:r>
      <w:r w:rsidRPr="001F4201">
        <w:rPr>
          <w:rFonts w:eastAsia="Times New Roman" w:cstheme="minorHAnsi"/>
          <w:lang w:val="en" w:eastAsia="en-GB"/>
        </w:rPr>
        <w:t xml:space="preserve"> barred list information) for all volunteers who are working in regulated activity. </w:t>
      </w:r>
      <w:r w:rsidR="00FC00E8" w:rsidRPr="001F4201">
        <w:rPr>
          <w:rFonts w:eastAsia="Times New Roman" w:cstheme="minorHAnsi"/>
          <w:lang w:val="en" w:eastAsia="en-GB"/>
        </w:rPr>
        <w:t xml:space="preserve">It is the Department </w:t>
      </w:r>
      <w:r w:rsidR="00190776" w:rsidRPr="001F4201">
        <w:rPr>
          <w:rFonts w:eastAsia="Times New Roman" w:cstheme="minorHAnsi"/>
          <w:lang w:val="en" w:eastAsia="en-GB"/>
        </w:rPr>
        <w:t>Manager’s</w:t>
      </w:r>
      <w:r w:rsidR="00FC00E8" w:rsidRPr="001F4201">
        <w:rPr>
          <w:rFonts w:eastAsia="Times New Roman" w:cstheme="minorHAnsi"/>
          <w:lang w:val="en" w:eastAsia="en-GB"/>
        </w:rPr>
        <w:t xml:space="preserve"> responsibility to ensure that</w:t>
      </w:r>
      <w:r w:rsidR="00123AD7" w:rsidRPr="001F4201">
        <w:rPr>
          <w:rFonts w:eastAsia="Times New Roman" w:cstheme="minorHAnsi"/>
          <w:lang w:val="en" w:eastAsia="en-GB"/>
        </w:rPr>
        <w:t xml:space="preserve"> the HR department is notified of any potential volunteers and that</w:t>
      </w:r>
      <w:r w:rsidR="00FC00E8" w:rsidRPr="001F4201">
        <w:rPr>
          <w:rFonts w:eastAsia="Times New Roman" w:cstheme="minorHAnsi"/>
          <w:lang w:val="en" w:eastAsia="en-GB"/>
        </w:rPr>
        <w:t xml:space="preserve"> the relevant information and documentation is completed prior to the </w:t>
      </w:r>
      <w:r w:rsidR="00F36F74" w:rsidRPr="001F4201">
        <w:rPr>
          <w:rFonts w:eastAsia="Times New Roman" w:cstheme="minorHAnsi"/>
          <w:lang w:val="en" w:eastAsia="en-GB"/>
        </w:rPr>
        <w:t>volunteer</w:t>
      </w:r>
      <w:r w:rsidR="00FC00E8" w:rsidRPr="001F4201">
        <w:rPr>
          <w:rFonts w:eastAsia="Times New Roman" w:cstheme="minorHAnsi"/>
          <w:lang w:val="en" w:eastAsia="en-GB"/>
        </w:rPr>
        <w:t xml:space="preserve"> commencing.</w:t>
      </w:r>
    </w:p>
    <w:p w14:paraId="688C7C1D" w14:textId="77777777" w:rsidR="005B03A4" w:rsidRPr="001F4201" w:rsidRDefault="005B03A4" w:rsidP="005B03A4">
      <w:pPr>
        <w:rPr>
          <w:rFonts w:eastAsia="Times New Roman" w:cstheme="minorHAnsi"/>
          <w:lang w:val="en" w:eastAsia="en-GB"/>
        </w:rPr>
      </w:pPr>
    </w:p>
    <w:p w14:paraId="688C7C1E" w14:textId="77777777" w:rsidR="005B03A4" w:rsidRPr="001F4201" w:rsidRDefault="005B03A4" w:rsidP="005B03A4">
      <w:pPr>
        <w:rPr>
          <w:rFonts w:eastAsia="Times New Roman" w:cstheme="minorHAnsi"/>
          <w:lang w:val="en" w:eastAsia="en-GB"/>
        </w:rPr>
      </w:pPr>
    </w:p>
    <w:p w14:paraId="688C7C1F" w14:textId="77777777" w:rsidR="001925DD" w:rsidRPr="001F4201" w:rsidRDefault="001925DD" w:rsidP="005B03A4">
      <w:pPr>
        <w:rPr>
          <w:rFonts w:eastAsia="Times New Roman" w:cstheme="minorHAnsi"/>
          <w:lang w:val="en" w:eastAsia="en-GB"/>
        </w:rPr>
        <w:sectPr w:rsidR="001925DD" w:rsidRPr="001F4201" w:rsidSect="002A51B1">
          <w:headerReference w:type="default" r:id="rId14"/>
          <w:footerReference w:type="default" r:id="rId15"/>
          <w:pgSz w:w="11906" w:h="16838"/>
          <w:pgMar w:top="964" w:right="1440" w:bottom="1134" w:left="1134" w:header="709" w:footer="709" w:gutter="0"/>
          <w:cols w:space="708"/>
          <w:docGrid w:linePitch="360"/>
        </w:sectPr>
      </w:pPr>
    </w:p>
    <w:p w14:paraId="688C7C20" w14:textId="77777777" w:rsidR="000E1E47" w:rsidRPr="001F4201" w:rsidRDefault="000E1E47" w:rsidP="00407B5A">
      <w:pPr>
        <w:autoSpaceDE w:val="0"/>
        <w:autoSpaceDN w:val="0"/>
        <w:adjustRightInd w:val="0"/>
        <w:spacing w:after="0" w:line="240" w:lineRule="auto"/>
        <w:rPr>
          <w:rFonts w:eastAsia="Times New Roman" w:cstheme="minorHAnsi"/>
          <w:b/>
          <w:bCs/>
          <w:sz w:val="24"/>
          <w:szCs w:val="24"/>
        </w:rPr>
      </w:pPr>
      <w:r w:rsidRPr="001F4201">
        <w:rPr>
          <w:rFonts w:eastAsia="Times New Roman" w:cstheme="minorHAnsi"/>
          <w:b/>
          <w:bCs/>
          <w:noProof/>
          <w:sz w:val="24"/>
          <w:szCs w:val="24"/>
          <w:lang w:eastAsia="en-GB"/>
        </w:rPr>
        <w:lastRenderedPageBreak/>
        <mc:AlternateContent>
          <mc:Choice Requires="wps">
            <w:drawing>
              <wp:anchor distT="0" distB="0" distL="114300" distR="114300" simplePos="0" relativeHeight="251660288" behindDoc="0" locked="0" layoutInCell="1" allowOverlap="1" wp14:anchorId="688C7D0C" wp14:editId="688C7D0D">
                <wp:simplePos x="0" y="0"/>
                <wp:positionH relativeFrom="column">
                  <wp:posOffset>4737735</wp:posOffset>
                </wp:positionH>
                <wp:positionV relativeFrom="paragraph">
                  <wp:posOffset>-519430</wp:posOffset>
                </wp:positionV>
                <wp:extent cx="2374265" cy="533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33400"/>
                        </a:xfrm>
                        <a:prstGeom prst="rect">
                          <a:avLst/>
                        </a:prstGeom>
                        <a:solidFill>
                          <a:srgbClr val="FFFFFF"/>
                        </a:solidFill>
                        <a:ln w="9525">
                          <a:noFill/>
                          <a:miter lim="800000"/>
                          <a:headEnd/>
                          <a:tailEnd/>
                        </a:ln>
                      </wps:spPr>
                      <wps:txbx>
                        <w:txbxContent>
                          <w:p w14:paraId="688C7D2D" w14:textId="77777777" w:rsidR="000E1E47" w:rsidRPr="0097306D" w:rsidRDefault="000E1E47">
                            <w:pPr>
                              <w:rPr>
                                <w:rFonts w:ascii="Arial" w:hAnsi="Arial" w:cs="Arial"/>
                                <w:b/>
                              </w:rPr>
                            </w:pPr>
                            <w:r w:rsidRPr="0097306D">
                              <w:rPr>
                                <w:rFonts w:ascii="Arial" w:hAnsi="Arial" w:cs="Arial"/>
                                <w:b/>
                              </w:rPr>
                              <w:t>Appendix 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88C7D0C" id="_x0000_t202" coordsize="21600,21600" o:spt="202" path="m,l,21600r21600,l21600,xe">
                <v:stroke joinstyle="miter"/>
                <v:path gradientshapeok="t" o:connecttype="rect"/>
              </v:shapetype>
              <v:shape id="Text Box 2" o:spid="_x0000_s1026" type="#_x0000_t202" style="position:absolute;margin-left:373.05pt;margin-top:-40.9pt;width:186.95pt;height:42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" stroked="f">
                <v:textbox>
                  <w:txbxContent>
                    <w:p w14:paraId="688C7D2D" w14:textId="77777777" w:rsidR="000E1E47" w:rsidRPr="0097306D" w:rsidRDefault="000E1E47">
                      <w:pPr>
                        <w:rPr>
                          <w:rFonts w:ascii="Arial" w:hAnsi="Arial" w:cs="Arial"/>
                          <w:b/>
                        </w:rPr>
                      </w:pPr>
                      <w:r w:rsidRPr="0097306D">
                        <w:rPr>
                          <w:rFonts w:ascii="Arial" w:hAnsi="Arial" w:cs="Arial"/>
                          <w:b/>
                        </w:rPr>
                        <w:t>Appendix 1</w:t>
                      </w:r>
                    </w:p>
                  </w:txbxContent>
                </v:textbox>
              </v:shape>
            </w:pict>
          </mc:Fallback>
        </mc:AlternateContent>
      </w:r>
      <w:r w:rsidRPr="001F4201">
        <w:rPr>
          <w:rFonts w:eastAsia="Times New Roman" w:cstheme="minorHAnsi"/>
          <w:b/>
          <w:bCs/>
          <w:sz w:val="24"/>
          <w:szCs w:val="24"/>
        </w:rPr>
        <w:t>DBS Review Meeting</w:t>
      </w:r>
    </w:p>
    <w:p w14:paraId="688C7C21" w14:textId="77777777" w:rsidR="000E1E47" w:rsidRPr="001F4201" w:rsidRDefault="000E1E47" w:rsidP="00407B5A">
      <w:pPr>
        <w:autoSpaceDE w:val="0"/>
        <w:autoSpaceDN w:val="0"/>
        <w:adjustRightInd w:val="0"/>
        <w:spacing w:after="0" w:line="240" w:lineRule="auto"/>
        <w:rPr>
          <w:rFonts w:eastAsia="Times New Roman" w:cstheme="minorHAnsi"/>
          <w:b/>
          <w:bCs/>
          <w:sz w:val="24"/>
          <w:szCs w:val="24"/>
        </w:rPr>
      </w:pPr>
    </w:p>
    <w:tbl>
      <w:tblPr>
        <w:tblStyle w:val="TableGrid"/>
        <w:tblW w:w="10060" w:type="dxa"/>
        <w:tblLook w:val="04A0" w:firstRow="1" w:lastRow="0" w:firstColumn="1" w:lastColumn="0" w:noHBand="0" w:noVBand="1"/>
      </w:tblPr>
      <w:tblGrid>
        <w:gridCol w:w="3114"/>
        <w:gridCol w:w="6946"/>
      </w:tblGrid>
      <w:tr w:rsidR="008B4DA0" w:rsidRPr="002F5642" w14:paraId="688C7C26" w14:textId="77777777" w:rsidTr="001F4201">
        <w:tc>
          <w:tcPr>
            <w:tcW w:w="3114" w:type="dxa"/>
            <w:shd w:val="clear" w:color="auto" w:fill="B6DDE8" w:themeFill="accent5" w:themeFillTint="66"/>
          </w:tcPr>
          <w:p w14:paraId="688C7C22" w14:textId="77777777" w:rsidR="008B4DA0" w:rsidRPr="001F4201" w:rsidRDefault="008B4DA0" w:rsidP="00407B5A">
            <w:pPr>
              <w:autoSpaceDE w:val="0"/>
              <w:autoSpaceDN w:val="0"/>
              <w:adjustRightInd w:val="0"/>
              <w:rPr>
                <w:rFonts w:eastAsia="Times New Roman" w:cstheme="minorHAnsi"/>
                <w:b/>
                <w:bCs/>
              </w:rPr>
            </w:pPr>
          </w:p>
          <w:p w14:paraId="688C7C23" w14:textId="77777777" w:rsidR="008B4DA0" w:rsidRPr="001F4201" w:rsidRDefault="008B4DA0" w:rsidP="00407B5A">
            <w:pPr>
              <w:autoSpaceDE w:val="0"/>
              <w:autoSpaceDN w:val="0"/>
              <w:adjustRightInd w:val="0"/>
              <w:rPr>
                <w:rFonts w:eastAsia="Times New Roman" w:cstheme="minorHAnsi"/>
                <w:b/>
                <w:bCs/>
              </w:rPr>
            </w:pPr>
            <w:r w:rsidRPr="001F4201">
              <w:rPr>
                <w:rFonts w:eastAsia="Times New Roman" w:cstheme="minorHAnsi"/>
                <w:b/>
                <w:bCs/>
              </w:rPr>
              <w:t>Name of Candidate:</w:t>
            </w:r>
          </w:p>
          <w:p w14:paraId="688C7C24" w14:textId="77777777" w:rsidR="008B4DA0" w:rsidRPr="001F4201" w:rsidRDefault="008B4DA0" w:rsidP="00407B5A">
            <w:pPr>
              <w:autoSpaceDE w:val="0"/>
              <w:autoSpaceDN w:val="0"/>
              <w:adjustRightInd w:val="0"/>
              <w:rPr>
                <w:rFonts w:eastAsia="Times New Roman" w:cstheme="minorHAnsi"/>
                <w:b/>
                <w:bCs/>
              </w:rPr>
            </w:pPr>
          </w:p>
        </w:tc>
        <w:tc>
          <w:tcPr>
            <w:tcW w:w="6946" w:type="dxa"/>
          </w:tcPr>
          <w:p w14:paraId="688C7C25" w14:textId="77777777" w:rsidR="008B4DA0" w:rsidRPr="001F4201" w:rsidRDefault="008B4DA0" w:rsidP="00407B5A">
            <w:pPr>
              <w:autoSpaceDE w:val="0"/>
              <w:autoSpaceDN w:val="0"/>
              <w:adjustRightInd w:val="0"/>
              <w:rPr>
                <w:rFonts w:eastAsia="Times New Roman" w:cstheme="minorHAnsi"/>
                <w:b/>
                <w:bCs/>
              </w:rPr>
            </w:pPr>
          </w:p>
        </w:tc>
      </w:tr>
      <w:tr w:rsidR="008B4DA0" w:rsidRPr="002F5642" w14:paraId="688C7C2C" w14:textId="77777777" w:rsidTr="001F4201">
        <w:tc>
          <w:tcPr>
            <w:tcW w:w="3114" w:type="dxa"/>
            <w:shd w:val="clear" w:color="auto" w:fill="B6DDE8" w:themeFill="accent5" w:themeFillTint="66"/>
          </w:tcPr>
          <w:p w14:paraId="688C7C27" w14:textId="77777777" w:rsidR="008B4DA0" w:rsidRPr="001F4201" w:rsidRDefault="008B4DA0" w:rsidP="00407B5A">
            <w:pPr>
              <w:autoSpaceDE w:val="0"/>
              <w:autoSpaceDN w:val="0"/>
              <w:adjustRightInd w:val="0"/>
              <w:rPr>
                <w:rFonts w:eastAsia="Times New Roman" w:cstheme="minorHAnsi"/>
                <w:b/>
                <w:bCs/>
              </w:rPr>
            </w:pPr>
          </w:p>
          <w:p w14:paraId="688C7C28" w14:textId="77777777" w:rsidR="008B4DA0" w:rsidRPr="001F4201" w:rsidRDefault="008C118E" w:rsidP="00407B5A">
            <w:pPr>
              <w:autoSpaceDE w:val="0"/>
              <w:autoSpaceDN w:val="0"/>
              <w:adjustRightInd w:val="0"/>
              <w:rPr>
                <w:rFonts w:eastAsia="Times New Roman" w:cstheme="minorHAnsi"/>
                <w:b/>
                <w:bCs/>
              </w:rPr>
            </w:pPr>
            <w:r w:rsidRPr="001F4201">
              <w:rPr>
                <w:rFonts w:eastAsia="Times New Roman" w:cstheme="minorHAnsi"/>
                <w:b/>
                <w:bCs/>
              </w:rPr>
              <w:t xml:space="preserve">Position applied for: </w:t>
            </w:r>
          </w:p>
          <w:p w14:paraId="688C7C29" w14:textId="77777777" w:rsidR="008B4DA0" w:rsidRPr="001F4201" w:rsidRDefault="008B4DA0" w:rsidP="00407B5A">
            <w:pPr>
              <w:autoSpaceDE w:val="0"/>
              <w:autoSpaceDN w:val="0"/>
              <w:adjustRightInd w:val="0"/>
              <w:rPr>
                <w:rFonts w:eastAsia="Times New Roman" w:cstheme="minorHAnsi"/>
                <w:b/>
                <w:bCs/>
              </w:rPr>
            </w:pPr>
          </w:p>
        </w:tc>
        <w:tc>
          <w:tcPr>
            <w:tcW w:w="6946" w:type="dxa"/>
          </w:tcPr>
          <w:p w14:paraId="688C7C2A" w14:textId="77777777" w:rsidR="008B4DA0" w:rsidRPr="001F4201" w:rsidRDefault="008B4DA0" w:rsidP="00407B5A">
            <w:pPr>
              <w:autoSpaceDE w:val="0"/>
              <w:autoSpaceDN w:val="0"/>
              <w:adjustRightInd w:val="0"/>
              <w:rPr>
                <w:rFonts w:eastAsia="Times New Roman" w:cstheme="minorHAnsi"/>
                <w:b/>
                <w:bCs/>
              </w:rPr>
            </w:pPr>
          </w:p>
          <w:p w14:paraId="688C7C2B" w14:textId="77777777" w:rsidR="008B4DA0" w:rsidRPr="001F4201" w:rsidRDefault="008B4DA0" w:rsidP="00407B5A">
            <w:pPr>
              <w:autoSpaceDE w:val="0"/>
              <w:autoSpaceDN w:val="0"/>
              <w:adjustRightInd w:val="0"/>
              <w:rPr>
                <w:rFonts w:eastAsia="Times New Roman" w:cstheme="minorHAnsi"/>
                <w:b/>
                <w:bCs/>
              </w:rPr>
            </w:pPr>
          </w:p>
        </w:tc>
      </w:tr>
      <w:tr w:rsidR="008C118E" w:rsidRPr="002F5642" w14:paraId="688C7C31" w14:textId="77777777" w:rsidTr="001F4201">
        <w:tc>
          <w:tcPr>
            <w:tcW w:w="3114" w:type="dxa"/>
            <w:shd w:val="clear" w:color="auto" w:fill="B6DDE8" w:themeFill="accent5" w:themeFillTint="66"/>
          </w:tcPr>
          <w:p w14:paraId="688C7C2D" w14:textId="77777777" w:rsidR="008C118E" w:rsidRPr="001F4201" w:rsidRDefault="008C118E" w:rsidP="008C118E">
            <w:pPr>
              <w:autoSpaceDE w:val="0"/>
              <w:autoSpaceDN w:val="0"/>
              <w:adjustRightInd w:val="0"/>
              <w:rPr>
                <w:rFonts w:eastAsia="Times New Roman" w:cstheme="minorHAnsi"/>
                <w:b/>
                <w:bCs/>
              </w:rPr>
            </w:pPr>
            <w:r w:rsidRPr="001F4201">
              <w:rPr>
                <w:rFonts w:eastAsia="Times New Roman" w:cstheme="minorHAnsi"/>
                <w:b/>
                <w:bCs/>
              </w:rPr>
              <w:t>Did the applicant declare</w:t>
            </w:r>
          </w:p>
          <w:p w14:paraId="688C7C2E" w14:textId="32AEF47D" w:rsidR="008C118E" w:rsidRPr="001F4201" w:rsidRDefault="005C3603" w:rsidP="008C118E">
            <w:pPr>
              <w:autoSpaceDE w:val="0"/>
              <w:autoSpaceDN w:val="0"/>
              <w:adjustRightInd w:val="0"/>
              <w:rPr>
                <w:rFonts w:eastAsia="Times New Roman" w:cstheme="minorHAnsi"/>
                <w:b/>
                <w:bCs/>
              </w:rPr>
            </w:pPr>
            <w:r>
              <w:rPr>
                <w:rFonts w:eastAsia="Times New Roman" w:cstheme="minorHAnsi"/>
                <w:b/>
                <w:bCs/>
              </w:rPr>
              <w:t>t</w:t>
            </w:r>
            <w:r w:rsidRPr="002F5642">
              <w:rPr>
                <w:rFonts w:eastAsia="Times New Roman" w:cstheme="minorHAnsi"/>
                <w:b/>
                <w:bCs/>
              </w:rPr>
              <w:t>he</w:t>
            </w:r>
            <w:r w:rsidR="008C118E" w:rsidRPr="001F4201">
              <w:rPr>
                <w:rFonts w:eastAsia="Times New Roman" w:cstheme="minorHAnsi"/>
                <w:b/>
                <w:bCs/>
              </w:rPr>
              <w:t xml:space="preserve"> conviction/c</w:t>
            </w:r>
            <w:r w:rsidR="00244D2D">
              <w:rPr>
                <w:rFonts w:eastAsia="Times New Roman" w:cstheme="minorHAnsi"/>
                <w:b/>
                <w:bCs/>
              </w:rPr>
              <w:t>aution</w:t>
            </w:r>
            <w:r w:rsidR="008C118E" w:rsidRPr="001F4201">
              <w:rPr>
                <w:rFonts w:eastAsia="Times New Roman" w:cstheme="minorHAnsi"/>
                <w:b/>
                <w:bCs/>
              </w:rPr>
              <w:t xml:space="preserve"> at interview stage or on the </w:t>
            </w:r>
            <w:r w:rsidRPr="005C3603">
              <w:rPr>
                <w:rFonts w:eastAsia="Times New Roman" w:cstheme="minorHAnsi"/>
                <w:b/>
                <w:bCs/>
              </w:rPr>
              <w:t xml:space="preserve">disclosure of criminal records </w:t>
            </w:r>
            <w:r>
              <w:rPr>
                <w:rFonts w:eastAsia="Times New Roman" w:cstheme="minorHAnsi"/>
                <w:b/>
                <w:bCs/>
              </w:rPr>
              <w:t xml:space="preserve">form. </w:t>
            </w:r>
            <w:r w:rsidR="008C118E" w:rsidRPr="001F4201">
              <w:rPr>
                <w:rFonts w:eastAsia="Times New Roman" w:cstheme="minorHAnsi"/>
                <w:b/>
                <w:bCs/>
              </w:rPr>
              <w:t xml:space="preserve">If </w:t>
            </w:r>
            <w:r w:rsidR="00D72CDD" w:rsidRPr="001F4201">
              <w:rPr>
                <w:rFonts w:eastAsia="Times New Roman" w:cstheme="minorHAnsi"/>
                <w:b/>
                <w:bCs/>
              </w:rPr>
              <w:t>not,</w:t>
            </w:r>
            <w:r w:rsidR="008C118E" w:rsidRPr="001F4201">
              <w:rPr>
                <w:rFonts w:eastAsia="Times New Roman" w:cstheme="minorHAnsi"/>
                <w:b/>
                <w:bCs/>
              </w:rPr>
              <w:t xml:space="preserve"> why not?</w:t>
            </w:r>
          </w:p>
          <w:p w14:paraId="688C7C2F" w14:textId="77777777" w:rsidR="008C118E" w:rsidRPr="001F4201" w:rsidRDefault="008C118E" w:rsidP="008C118E">
            <w:pPr>
              <w:autoSpaceDE w:val="0"/>
              <w:autoSpaceDN w:val="0"/>
              <w:adjustRightInd w:val="0"/>
              <w:rPr>
                <w:rFonts w:eastAsia="Times New Roman" w:cstheme="minorHAnsi"/>
                <w:b/>
                <w:bCs/>
              </w:rPr>
            </w:pPr>
          </w:p>
        </w:tc>
        <w:tc>
          <w:tcPr>
            <w:tcW w:w="6946" w:type="dxa"/>
          </w:tcPr>
          <w:p w14:paraId="688C7C30" w14:textId="77777777" w:rsidR="008C118E" w:rsidRPr="001F4201" w:rsidRDefault="008C118E" w:rsidP="00407B5A">
            <w:pPr>
              <w:autoSpaceDE w:val="0"/>
              <w:autoSpaceDN w:val="0"/>
              <w:adjustRightInd w:val="0"/>
              <w:rPr>
                <w:rFonts w:eastAsia="Times New Roman" w:cstheme="minorHAnsi"/>
                <w:b/>
                <w:bCs/>
              </w:rPr>
            </w:pPr>
          </w:p>
        </w:tc>
      </w:tr>
      <w:tr w:rsidR="008C118E" w:rsidRPr="002F5642" w14:paraId="688C7C47" w14:textId="77777777" w:rsidTr="001F4201">
        <w:tc>
          <w:tcPr>
            <w:tcW w:w="3114" w:type="dxa"/>
            <w:shd w:val="clear" w:color="auto" w:fill="B6DDE8" w:themeFill="accent5" w:themeFillTint="66"/>
          </w:tcPr>
          <w:p w14:paraId="688C7C32" w14:textId="77777777" w:rsidR="008C118E" w:rsidRPr="001F4201" w:rsidRDefault="008C118E" w:rsidP="008C118E">
            <w:pPr>
              <w:autoSpaceDE w:val="0"/>
              <w:autoSpaceDN w:val="0"/>
              <w:adjustRightInd w:val="0"/>
              <w:rPr>
                <w:rFonts w:eastAsia="Times New Roman" w:cstheme="minorHAnsi"/>
                <w:b/>
                <w:bCs/>
              </w:rPr>
            </w:pPr>
            <w:r w:rsidRPr="001F4201">
              <w:rPr>
                <w:rFonts w:eastAsia="Times New Roman" w:cstheme="minorHAnsi"/>
                <w:b/>
                <w:bCs/>
              </w:rPr>
              <w:t>Details of Conviction/Caution:</w:t>
            </w:r>
          </w:p>
          <w:p w14:paraId="688C7C33" w14:textId="77777777" w:rsidR="008C118E" w:rsidRPr="001F4201" w:rsidRDefault="008C118E" w:rsidP="008C118E">
            <w:pPr>
              <w:autoSpaceDE w:val="0"/>
              <w:autoSpaceDN w:val="0"/>
              <w:adjustRightInd w:val="0"/>
              <w:rPr>
                <w:rFonts w:eastAsia="Times New Roman" w:cstheme="minorHAnsi"/>
                <w:b/>
                <w:bCs/>
              </w:rPr>
            </w:pPr>
          </w:p>
          <w:p w14:paraId="688C7C34" w14:textId="77777777" w:rsidR="008C118E" w:rsidRPr="001F4201" w:rsidRDefault="008C118E" w:rsidP="008C118E">
            <w:pPr>
              <w:autoSpaceDE w:val="0"/>
              <w:autoSpaceDN w:val="0"/>
              <w:adjustRightInd w:val="0"/>
              <w:rPr>
                <w:rFonts w:eastAsia="Times New Roman" w:cstheme="minorHAnsi"/>
                <w:b/>
                <w:bCs/>
              </w:rPr>
            </w:pPr>
          </w:p>
          <w:p w14:paraId="688C7C35" w14:textId="77777777" w:rsidR="008C118E" w:rsidRPr="001F4201" w:rsidRDefault="008C118E" w:rsidP="008C118E">
            <w:pPr>
              <w:autoSpaceDE w:val="0"/>
              <w:autoSpaceDN w:val="0"/>
              <w:adjustRightInd w:val="0"/>
              <w:rPr>
                <w:rFonts w:eastAsia="Times New Roman" w:cstheme="minorHAnsi"/>
                <w:b/>
                <w:bCs/>
              </w:rPr>
            </w:pPr>
          </w:p>
        </w:tc>
        <w:tc>
          <w:tcPr>
            <w:tcW w:w="6946" w:type="dxa"/>
          </w:tcPr>
          <w:p w14:paraId="688C7C36" w14:textId="77777777" w:rsidR="008C118E" w:rsidRDefault="008C118E" w:rsidP="00407B5A">
            <w:pPr>
              <w:autoSpaceDE w:val="0"/>
              <w:autoSpaceDN w:val="0"/>
              <w:adjustRightInd w:val="0"/>
              <w:rPr>
                <w:rFonts w:eastAsia="Times New Roman" w:cstheme="minorHAnsi"/>
                <w:b/>
                <w:bCs/>
              </w:rPr>
            </w:pPr>
          </w:p>
          <w:p w14:paraId="688C7C37" w14:textId="77777777" w:rsidR="00613C26" w:rsidRDefault="00613C26" w:rsidP="00407B5A">
            <w:pPr>
              <w:autoSpaceDE w:val="0"/>
              <w:autoSpaceDN w:val="0"/>
              <w:adjustRightInd w:val="0"/>
              <w:rPr>
                <w:rFonts w:eastAsia="Times New Roman" w:cstheme="minorHAnsi"/>
                <w:b/>
                <w:bCs/>
              </w:rPr>
            </w:pPr>
          </w:p>
          <w:p w14:paraId="688C7C38" w14:textId="77777777" w:rsidR="00613C26" w:rsidRDefault="00613C26" w:rsidP="00407B5A">
            <w:pPr>
              <w:autoSpaceDE w:val="0"/>
              <w:autoSpaceDN w:val="0"/>
              <w:adjustRightInd w:val="0"/>
              <w:rPr>
                <w:rFonts w:eastAsia="Times New Roman" w:cstheme="minorHAnsi"/>
                <w:b/>
                <w:bCs/>
              </w:rPr>
            </w:pPr>
          </w:p>
          <w:p w14:paraId="688C7C39" w14:textId="77777777" w:rsidR="00613C26" w:rsidRDefault="00613C26" w:rsidP="00407B5A">
            <w:pPr>
              <w:autoSpaceDE w:val="0"/>
              <w:autoSpaceDN w:val="0"/>
              <w:adjustRightInd w:val="0"/>
              <w:rPr>
                <w:rFonts w:eastAsia="Times New Roman" w:cstheme="minorHAnsi"/>
                <w:b/>
                <w:bCs/>
              </w:rPr>
            </w:pPr>
          </w:p>
          <w:p w14:paraId="688C7C3A" w14:textId="77777777" w:rsidR="00613C26" w:rsidRDefault="00613C26" w:rsidP="00407B5A">
            <w:pPr>
              <w:autoSpaceDE w:val="0"/>
              <w:autoSpaceDN w:val="0"/>
              <w:adjustRightInd w:val="0"/>
              <w:rPr>
                <w:rFonts w:eastAsia="Times New Roman" w:cstheme="minorHAnsi"/>
                <w:b/>
                <w:bCs/>
              </w:rPr>
            </w:pPr>
          </w:p>
          <w:p w14:paraId="688C7C3B" w14:textId="77777777" w:rsidR="00613C26" w:rsidRDefault="00613C26" w:rsidP="00407B5A">
            <w:pPr>
              <w:autoSpaceDE w:val="0"/>
              <w:autoSpaceDN w:val="0"/>
              <w:adjustRightInd w:val="0"/>
              <w:rPr>
                <w:rFonts w:eastAsia="Times New Roman" w:cstheme="minorHAnsi"/>
                <w:b/>
                <w:bCs/>
              </w:rPr>
            </w:pPr>
          </w:p>
          <w:p w14:paraId="688C7C3C" w14:textId="77777777" w:rsidR="00613C26" w:rsidRDefault="00613C26" w:rsidP="00407B5A">
            <w:pPr>
              <w:autoSpaceDE w:val="0"/>
              <w:autoSpaceDN w:val="0"/>
              <w:adjustRightInd w:val="0"/>
              <w:rPr>
                <w:rFonts w:eastAsia="Times New Roman" w:cstheme="minorHAnsi"/>
                <w:b/>
                <w:bCs/>
              </w:rPr>
            </w:pPr>
          </w:p>
          <w:p w14:paraId="688C7C3D" w14:textId="77777777" w:rsidR="00613C26" w:rsidRDefault="00613C26" w:rsidP="00407B5A">
            <w:pPr>
              <w:autoSpaceDE w:val="0"/>
              <w:autoSpaceDN w:val="0"/>
              <w:adjustRightInd w:val="0"/>
              <w:rPr>
                <w:rFonts w:eastAsia="Times New Roman" w:cstheme="minorHAnsi"/>
                <w:b/>
                <w:bCs/>
              </w:rPr>
            </w:pPr>
          </w:p>
          <w:p w14:paraId="688C7C3E" w14:textId="77777777" w:rsidR="00613C26" w:rsidRDefault="00613C26" w:rsidP="00407B5A">
            <w:pPr>
              <w:autoSpaceDE w:val="0"/>
              <w:autoSpaceDN w:val="0"/>
              <w:adjustRightInd w:val="0"/>
              <w:rPr>
                <w:rFonts w:eastAsia="Times New Roman" w:cstheme="minorHAnsi"/>
                <w:b/>
                <w:bCs/>
              </w:rPr>
            </w:pPr>
          </w:p>
          <w:p w14:paraId="688C7C3F" w14:textId="77777777" w:rsidR="00613C26" w:rsidRDefault="00613C26" w:rsidP="00407B5A">
            <w:pPr>
              <w:autoSpaceDE w:val="0"/>
              <w:autoSpaceDN w:val="0"/>
              <w:adjustRightInd w:val="0"/>
              <w:rPr>
                <w:rFonts w:eastAsia="Times New Roman" w:cstheme="minorHAnsi"/>
                <w:b/>
                <w:bCs/>
              </w:rPr>
            </w:pPr>
          </w:p>
          <w:p w14:paraId="688C7C40" w14:textId="77777777" w:rsidR="00613C26" w:rsidRDefault="00613C26" w:rsidP="00407B5A">
            <w:pPr>
              <w:autoSpaceDE w:val="0"/>
              <w:autoSpaceDN w:val="0"/>
              <w:adjustRightInd w:val="0"/>
              <w:rPr>
                <w:rFonts w:eastAsia="Times New Roman" w:cstheme="minorHAnsi"/>
                <w:b/>
                <w:bCs/>
              </w:rPr>
            </w:pPr>
          </w:p>
          <w:p w14:paraId="688C7C41" w14:textId="77777777" w:rsidR="00613C26" w:rsidRDefault="00613C26" w:rsidP="00407B5A">
            <w:pPr>
              <w:autoSpaceDE w:val="0"/>
              <w:autoSpaceDN w:val="0"/>
              <w:adjustRightInd w:val="0"/>
              <w:rPr>
                <w:rFonts w:eastAsia="Times New Roman" w:cstheme="minorHAnsi"/>
                <w:b/>
                <w:bCs/>
              </w:rPr>
            </w:pPr>
          </w:p>
          <w:p w14:paraId="688C7C42" w14:textId="77777777" w:rsidR="00613C26" w:rsidRDefault="00613C26" w:rsidP="00407B5A">
            <w:pPr>
              <w:autoSpaceDE w:val="0"/>
              <w:autoSpaceDN w:val="0"/>
              <w:adjustRightInd w:val="0"/>
              <w:rPr>
                <w:rFonts w:eastAsia="Times New Roman" w:cstheme="minorHAnsi"/>
                <w:b/>
                <w:bCs/>
              </w:rPr>
            </w:pPr>
          </w:p>
          <w:p w14:paraId="688C7C43" w14:textId="77777777" w:rsidR="00613C26" w:rsidRDefault="00613C26" w:rsidP="00407B5A">
            <w:pPr>
              <w:autoSpaceDE w:val="0"/>
              <w:autoSpaceDN w:val="0"/>
              <w:adjustRightInd w:val="0"/>
              <w:rPr>
                <w:rFonts w:eastAsia="Times New Roman" w:cstheme="minorHAnsi"/>
                <w:b/>
                <w:bCs/>
              </w:rPr>
            </w:pPr>
          </w:p>
          <w:p w14:paraId="688C7C44" w14:textId="77777777" w:rsidR="00613C26" w:rsidRDefault="00613C26" w:rsidP="00407B5A">
            <w:pPr>
              <w:autoSpaceDE w:val="0"/>
              <w:autoSpaceDN w:val="0"/>
              <w:adjustRightInd w:val="0"/>
              <w:rPr>
                <w:rFonts w:eastAsia="Times New Roman" w:cstheme="minorHAnsi"/>
                <w:b/>
                <w:bCs/>
              </w:rPr>
            </w:pPr>
          </w:p>
          <w:p w14:paraId="688C7C45" w14:textId="77777777" w:rsidR="00613C26" w:rsidRDefault="00613C26" w:rsidP="00407B5A">
            <w:pPr>
              <w:autoSpaceDE w:val="0"/>
              <w:autoSpaceDN w:val="0"/>
              <w:adjustRightInd w:val="0"/>
              <w:rPr>
                <w:rFonts w:eastAsia="Times New Roman" w:cstheme="minorHAnsi"/>
                <w:b/>
                <w:bCs/>
              </w:rPr>
            </w:pPr>
          </w:p>
          <w:p w14:paraId="688C7C46" w14:textId="77777777" w:rsidR="00613C26" w:rsidRPr="001F4201" w:rsidRDefault="00613C26" w:rsidP="00407B5A">
            <w:pPr>
              <w:autoSpaceDE w:val="0"/>
              <w:autoSpaceDN w:val="0"/>
              <w:adjustRightInd w:val="0"/>
              <w:rPr>
                <w:rFonts w:eastAsia="Times New Roman" w:cstheme="minorHAnsi"/>
                <w:b/>
                <w:bCs/>
              </w:rPr>
            </w:pPr>
          </w:p>
        </w:tc>
      </w:tr>
      <w:tr w:rsidR="008B4DA0" w:rsidRPr="002F5642" w14:paraId="688C7C4B" w14:textId="77777777" w:rsidTr="001F4201">
        <w:tc>
          <w:tcPr>
            <w:tcW w:w="3114" w:type="dxa"/>
            <w:shd w:val="clear" w:color="auto" w:fill="B6DDE8" w:themeFill="accent5" w:themeFillTint="66"/>
          </w:tcPr>
          <w:p w14:paraId="688C7C48" w14:textId="77777777" w:rsidR="008B4DA0" w:rsidRPr="001F4201" w:rsidRDefault="00D37D29" w:rsidP="00407B5A">
            <w:pPr>
              <w:autoSpaceDE w:val="0"/>
              <w:autoSpaceDN w:val="0"/>
              <w:adjustRightInd w:val="0"/>
              <w:rPr>
                <w:rFonts w:eastAsia="Times New Roman" w:cstheme="minorHAnsi"/>
                <w:b/>
                <w:bCs/>
              </w:rPr>
            </w:pPr>
            <w:r w:rsidRPr="001F4201">
              <w:rPr>
                <w:rFonts w:eastAsia="Times New Roman" w:cstheme="minorHAnsi"/>
                <w:b/>
                <w:bCs/>
              </w:rPr>
              <w:t>Is the conviction/caution relevant to the position applied for?</w:t>
            </w:r>
          </w:p>
          <w:p w14:paraId="688C7C49" w14:textId="77777777" w:rsidR="008B4DA0" w:rsidRPr="001F4201" w:rsidRDefault="008B4DA0" w:rsidP="008C118E">
            <w:pPr>
              <w:autoSpaceDE w:val="0"/>
              <w:autoSpaceDN w:val="0"/>
              <w:adjustRightInd w:val="0"/>
              <w:rPr>
                <w:rFonts w:eastAsia="Times New Roman" w:cstheme="minorHAnsi"/>
                <w:b/>
                <w:bCs/>
              </w:rPr>
            </w:pPr>
          </w:p>
        </w:tc>
        <w:tc>
          <w:tcPr>
            <w:tcW w:w="6946" w:type="dxa"/>
          </w:tcPr>
          <w:p w14:paraId="688C7C4A" w14:textId="77777777" w:rsidR="008B4DA0" w:rsidRPr="001F4201" w:rsidRDefault="008B4DA0" w:rsidP="00407B5A">
            <w:pPr>
              <w:autoSpaceDE w:val="0"/>
              <w:autoSpaceDN w:val="0"/>
              <w:adjustRightInd w:val="0"/>
              <w:rPr>
                <w:rFonts w:eastAsia="Times New Roman" w:cstheme="minorHAnsi"/>
                <w:b/>
                <w:bCs/>
              </w:rPr>
            </w:pPr>
          </w:p>
        </w:tc>
      </w:tr>
      <w:tr w:rsidR="008B4DA0" w:rsidRPr="002F5642" w14:paraId="688C7C53" w14:textId="77777777" w:rsidTr="001F4201">
        <w:tc>
          <w:tcPr>
            <w:tcW w:w="3114" w:type="dxa"/>
            <w:shd w:val="clear" w:color="auto" w:fill="B6DDE8" w:themeFill="accent5" w:themeFillTint="66"/>
          </w:tcPr>
          <w:p w14:paraId="688C7C4C" w14:textId="77777777" w:rsidR="008B4DA0" w:rsidRPr="001F4201" w:rsidRDefault="008B4DA0" w:rsidP="00407B5A">
            <w:pPr>
              <w:autoSpaceDE w:val="0"/>
              <w:autoSpaceDN w:val="0"/>
              <w:adjustRightInd w:val="0"/>
              <w:rPr>
                <w:rFonts w:eastAsia="Times New Roman" w:cstheme="minorHAnsi"/>
                <w:b/>
                <w:bCs/>
              </w:rPr>
            </w:pPr>
          </w:p>
          <w:p w14:paraId="688C7C4D" w14:textId="77777777" w:rsidR="008B4DA0" w:rsidRPr="001F4201" w:rsidRDefault="008B4DA0" w:rsidP="00407B5A">
            <w:pPr>
              <w:autoSpaceDE w:val="0"/>
              <w:autoSpaceDN w:val="0"/>
              <w:adjustRightInd w:val="0"/>
              <w:rPr>
                <w:rFonts w:eastAsia="Times New Roman" w:cstheme="minorHAnsi"/>
                <w:b/>
                <w:bCs/>
              </w:rPr>
            </w:pPr>
            <w:r w:rsidRPr="001F4201">
              <w:rPr>
                <w:rFonts w:eastAsia="Times New Roman" w:cstheme="minorHAnsi"/>
                <w:b/>
                <w:bCs/>
              </w:rPr>
              <w:t>How serious is the offence?</w:t>
            </w:r>
          </w:p>
          <w:p w14:paraId="688C7C4E" w14:textId="77777777" w:rsidR="00D37D29" w:rsidRPr="001F4201" w:rsidRDefault="00D37D29" w:rsidP="00407B5A">
            <w:pPr>
              <w:autoSpaceDE w:val="0"/>
              <w:autoSpaceDN w:val="0"/>
              <w:adjustRightInd w:val="0"/>
              <w:rPr>
                <w:rFonts w:eastAsia="Times New Roman" w:cstheme="minorHAnsi"/>
                <w:b/>
                <w:bCs/>
              </w:rPr>
            </w:pPr>
          </w:p>
          <w:p w14:paraId="688C7C4F" w14:textId="77777777" w:rsidR="00D37D29" w:rsidRPr="001F4201" w:rsidRDefault="00D37D29" w:rsidP="00407B5A">
            <w:pPr>
              <w:autoSpaceDE w:val="0"/>
              <w:autoSpaceDN w:val="0"/>
              <w:adjustRightInd w:val="0"/>
              <w:rPr>
                <w:rFonts w:eastAsia="Times New Roman" w:cstheme="minorHAnsi"/>
                <w:b/>
                <w:bCs/>
              </w:rPr>
            </w:pPr>
          </w:p>
          <w:p w14:paraId="688C7C50" w14:textId="77777777" w:rsidR="00D37D29" w:rsidRPr="001F4201" w:rsidRDefault="00D37D29" w:rsidP="00D37D29">
            <w:pPr>
              <w:autoSpaceDE w:val="0"/>
              <w:autoSpaceDN w:val="0"/>
              <w:adjustRightInd w:val="0"/>
              <w:rPr>
                <w:rFonts w:eastAsia="Times New Roman" w:cstheme="minorHAnsi"/>
                <w:b/>
                <w:bCs/>
              </w:rPr>
            </w:pPr>
            <w:r w:rsidRPr="001F4201">
              <w:rPr>
                <w:rFonts w:eastAsia="Times New Roman" w:cstheme="minorHAnsi"/>
                <w:b/>
                <w:bCs/>
              </w:rPr>
              <w:t>When was the conviction or caution given?</w:t>
            </w:r>
          </w:p>
          <w:p w14:paraId="688C7C51" w14:textId="77777777" w:rsidR="008B4DA0" w:rsidRPr="001F4201" w:rsidRDefault="008B4DA0" w:rsidP="00407B5A">
            <w:pPr>
              <w:autoSpaceDE w:val="0"/>
              <w:autoSpaceDN w:val="0"/>
              <w:adjustRightInd w:val="0"/>
              <w:rPr>
                <w:rFonts w:eastAsia="Times New Roman" w:cstheme="minorHAnsi"/>
                <w:b/>
                <w:bCs/>
              </w:rPr>
            </w:pPr>
          </w:p>
        </w:tc>
        <w:tc>
          <w:tcPr>
            <w:tcW w:w="6946" w:type="dxa"/>
          </w:tcPr>
          <w:p w14:paraId="688C7C52" w14:textId="77777777" w:rsidR="008B4DA0" w:rsidRPr="001F4201" w:rsidRDefault="008B4DA0" w:rsidP="00407B5A">
            <w:pPr>
              <w:autoSpaceDE w:val="0"/>
              <w:autoSpaceDN w:val="0"/>
              <w:adjustRightInd w:val="0"/>
              <w:rPr>
                <w:rFonts w:eastAsia="Times New Roman" w:cstheme="minorHAnsi"/>
                <w:b/>
                <w:bCs/>
              </w:rPr>
            </w:pPr>
          </w:p>
        </w:tc>
      </w:tr>
      <w:tr w:rsidR="008B4DA0" w:rsidRPr="002F5642" w14:paraId="688C7C5C" w14:textId="77777777" w:rsidTr="001F4201">
        <w:tc>
          <w:tcPr>
            <w:tcW w:w="3114" w:type="dxa"/>
            <w:shd w:val="clear" w:color="auto" w:fill="B6DDE8" w:themeFill="accent5" w:themeFillTint="66"/>
          </w:tcPr>
          <w:p w14:paraId="688C7C54" w14:textId="77777777" w:rsidR="00D37D29" w:rsidRPr="001F4201" w:rsidRDefault="00D37D29" w:rsidP="00D37D29">
            <w:pPr>
              <w:autoSpaceDE w:val="0"/>
              <w:autoSpaceDN w:val="0"/>
              <w:adjustRightInd w:val="0"/>
              <w:rPr>
                <w:rFonts w:eastAsia="Times New Roman" w:cstheme="minorHAnsi"/>
                <w:b/>
                <w:bCs/>
              </w:rPr>
            </w:pPr>
            <w:r w:rsidRPr="001F4201">
              <w:rPr>
                <w:rFonts w:eastAsia="Times New Roman" w:cstheme="minorHAnsi"/>
                <w:b/>
                <w:bCs/>
              </w:rPr>
              <w:t>Have the individual’s</w:t>
            </w:r>
          </w:p>
          <w:p w14:paraId="688C7C55" w14:textId="77777777" w:rsidR="00D37D29" w:rsidRPr="001F4201" w:rsidRDefault="00D37D29" w:rsidP="00D37D29">
            <w:pPr>
              <w:autoSpaceDE w:val="0"/>
              <w:autoSpaceDN w:val="0"/>
              <w:adjustRightInd w:val="0"/>
              <w:rPr>
                <w:rFonts w:eastAsia="Times New Roman" w:cstheme="minorHAnsi"/>
                <w:b/>
                <w:bCs/>
              </w:rPr>
            </w:pPr>
            <w:r w:rsidRPr="001F4201">
              <w:rPr>
                <w:rFonts w:eastAsia="Times New Roman" w:cstheme="minorHAnsi"/>
                <w:b/>
                <w:bCs/>
              </w:rPr>
              <w:t>circumstances changed</w:t>
            </w:r>
          </w:p>
          <w:p w14:paraId="688C7C56" w14:textId="77777777" w:rsidR="00D37D29" w:rsidRPr="001F4201" w:rsidRDefault="00D37D29" w:rsidP="00D37D29">
            <w:pPr>
              <w:autoSpaceDE w:val="0"/>
              <w:autoSpaceDN w:val="0"/>
              <w:adjustRightInd w:val="0"/>
              <w:rPr>
                <w:rFonts w:eastAsia="Times New Roman" w:cstheme="minorHAnsi"/>
                <w:b/>
                <w:bCs/>
              </w:rPr>
            </w:pPr>
            <w:r w:rsidRPr="001F4201">
              <w:rPr>
                <w:rFonts w:eastAsia="Times New Roman" w:cstheme="minorHAnsi"/>
                <w:b/>
                <w:bCs/>
              </w:rPr>
              <w:t>since the offence? E.g.</w:t>
            </w:r>
          </w:p>
          <w:p w14:paraId="688C7C57" w14:textId="77777777" w:rsidR="00D37D29" w:rsidRPr="001F4201" w:rsidRDefault="00D37D29" w:rsidP="00D37D29">
            <w:pPr>
              <w:autoSpaceDE w:val="0"/>
              <w:autoSpaceDN w:val="0"/>
              <w:adjustRightInd w:val="0"/>
              <w:rPr>
                <w:rFonts w:eastAsia="Times New Roman" w:cstheme="minorHAnsi"/>
                <w:b/>
                <w:bCs/>
              </w:rPr>
            </w:pPr>
            <w:r w:rsidRPr="001F4201">
              <w:rPr>
                <w:rFonts w:eastAsia="Times New Roman" w:cstheme="minorHAnsi"/>
                <w:b/>
                <w:bCs/>
              </w:rPr>
              <w:t>location, friends, partner,</w:t>
            </w:r>
          </w:p>
          <w:p w14:paraId="688C7C58" w14:textId="77777777" w:rsidR="00D37D29" w:rsidRPr="001F4201" w:rsidRDefault="00512237" w:rsidP="00D37D29">
            <w:pPr>
              <w:autoSpaceDE w:val="0"/>
              <w:autoSpaceDN w:val="0"/>
              <w:adjustRightInd w:val="0"/>
              <w:rPr>
                <w:rFonts w:eastAsia="Times New Roman" w:cstheme="minorHAnsi"/>
                <w:b/>
                <w:bCs/>
              </w:rPr>
            </w:pPr>
            <w:r w:rsidRPr="00E26456">
              <w:rPr>
                <w:rFonts w:eastAsia="Times New Roman" w:cstheme="minorHAnsi"/>
                <w:b/>
                <w:bCs/>
              </w:rPr>
              <w:t>Education</w:t>
            </w:r>
            <w:r w:rsidR="00D37D29" w:rsidRPr="001F4201">
              <w:rPr>
                <w:rFonts w:eastAsia="Times New Roman" w:cstheme="minorHAnsi"/>
                <w:b/>
                <w:bCs/>
              </w:rPr>
              <w:t>?</w:t>
            </w:r>
          </w:p>
          <w:p w14:paraId="688C7C59" w14:textId="77777777" w:rsidR="008B4DA0" w:rsidRPr="001F4201" w:rsidRDefault="008B4DA0" w:rsidP="00407B5A">
            <w:pPr>
              <w:autoSpaceDE w:val="0"/>
              <w:autoSpaceDN w:val="0"/>
              <w:adjustRightInd w:val="0"/>
              <w:rPr>
                <w:rFonts w:eastAsia="Times New Roman" w:cstheme="minorHAnsi"/>
                <w:b/>
                <w:bCs/>
              </w:rPr>
            </w:pPr>
          </w:p>
          <w:p w14:paraId="688C7C5A" w14:textId="77777777" w:rsidR="008B4DA0" w:rsidRPr="001F4201" w:rsidRDefault="008B4DA0" w:rsidP="00D37D29">
            <w:pPr>
              <w:autoSpaceDE w:val="0"/>
              <w:autoSpaceDN w:val="0"/>
              <w:adjustRightInd w:val="0"/>
              <w:rPr>
                <w:rFonts w:eastAsia="Times New Roman" w:cstheme="minorHAnsi"/>
                <w:b/>
                <w:bCs/>
              </w:rPr>
            </w:pPr>
          </w:p>
        </w:tc>
        <w:tc>
          <w:tcPr>
            <w:tcW w:w="6946" w:type="dxa"/>
          </w:tcPr>
          <w:p w14:paraId="688C7C5B" w14:textId="77777777" w:rsidR="008B4DA0" w:rsidRPr="001F4201" w:rsidRDefault="008B4DA0" w:rsidP="00407B5A">
            <w:pPr>
              <w:autoSpaceDE w:val="0"/>
              <w:autoSpaceDN w:val="0"/>
              <w:adjustRightInd w:val="0"/>
              <w:rPr>
                <w:rFonts w:eastAsia="Times New Roman" w:cstheme="minorHAnsi"/>
                <w:b/>
                <w:bCs/>
              </w:rPr>
            </w:pPr>
          </w:p>
        </w:tc>
      </w:tr>
      <w:tr w:rsidR="008B4DA0" w:rsidRPr="002F5642" w14:paraId="688C7C61" w14:textId="77777777" w:rsidTr="001F4201">
        <w:tc>
          <w:tcPr>
            <w:tcW w:w="3114" w:type="dxa"/>
            <w:shd w:val="clear" w:color="auto" w:fill="B6DDE8" w:themeFill="accent5" w:themeFillTint="66"/>
          </w:tcPr>
          <w:p w14:paraId="688C7C5D" w14:textId="77777777" w:rsidR="008B4DA0" w:rsidRPr="001F4201" w:rsidRDefault="008B4DA0" w:rsidP="00407B5A">
            <w:pPr>
              <w:autoSpaceDE w:val="0"/>
              <w:autoSpaceDN w:val="0"/>
              <w:adjustRightInd w:val="0"/>
              <w:rPr>
                <w:rFonts w:eastAsia="Times New Roman" w:cstheme="minorHAnsi"/>
                <w:b/>
                <w:bCs/>
              </w:rPr>
            </w:pPr>
          </w:p>
          <w:p w14:paraId="688C7C5E" w14:textId="77777777" w:rsidR="008B4DA0" w:rsidRPr="001F4201" w:rsidRDefault="008B4DA0" w:rsidP="00407B5A">
            <w:pPr>
              <w:autoSpaceDE w:val="0"/>
              <w:autoSpaceDN w:val="0"/>
              <w:adjustRightInd w:val="0"/>
              <w:rPr>
                <w:rFonts w:eastAsia="Times New Roman" w:cstheme="minorHAnsi"/>
                <w:b/>
                <w:bCs/>
              </w:rPr>
            </w:pPr>
            <w:r w:rsidRPr="001F4201">
              <w:rPr>
                <w:rFonts w:eastAsia="Times New Roman" w:cstheme="minorHAnsi"/>
                <w:b/>
                <w:bCs/>
              </w:rPr>
              <w:t>What are the circumstances surrounding the conviction or caution (explanation offered by the candidate)?</w:t>
            </w:r>
          </w:p>
          <w:p w14:paraId="688C7C5F" w14:textId="77777777" w:rsidR="00CC7750" w:rsidRPr="001F4201" w:rsidRDefault="00CC7750" w:rsidP="00407B5A">
            <w:pPr>
              <w:autoSpaceDE w:val="0"/>
              <w:autoSpaceDN w:val="0"/>
              <w:adjustRightInd w:val="0"/>
              <w:rPr>
                <w:rFonts w:eastAsia="Times New Roman" w:cstheme="minorHAnsi"/>
                <w:b/>
                <w:bCs/>
              </w:rPr>
            </w:pPr>
          </w:p>
        </w:tc>
        <w:tc>
          <w:tcPr>
            <w:tcW w:w="6946" w:type="dxa"/>
          </w:tcPr>
          <w:p w14:paraId="688C7C60" w14:textId="77777777" w:rsidR="008B4DA0" w:rsidRPr="001F4201" w:rsidRDefault="008B4DA0" w:rsidP="00407B5A">
            <w:pPr>
              <w:autoSpaceDE w:val="0"/>
              <w:autoSpaceDN w:val="0"/>
              <w:adjustRightInd w:val="0"/>
              <w:rPr>
                <w:rFonts w:eastAsia="Times New Roman" w:cstheme="minorHAnsi"/>
                <w:b/>
                <w:bCs/>
              </w:rPr>
            </w:pPr>
          </w:p>
        </w:tc>
      </w:tr>
      <w:tr w:rsidR="008B4DA0" w:rsidRPr="002F5642" w14:paraId="688C7C6A" w14:textId="77777777" w:rsidTr="001F4201">
        <w:tc>
          <w:tcPr>
            <w:tcW w:w="3114" w:type="dxa"/>
            <w:shd w:val="clear" w:color="auto" w:fill="B6DDE8" w:themeFill="accent5" w:themeFillTint="66"/>
          </w:tcPr>
          <w:p w14:paraId="688C7C62" w14:textId="77777777" w:rsidR="008B4DA0" w:rsidRPr="001F4201" w:rsidRDefault="008B4DA0" w:rsidP="00407B5A">
            <w:pPr>
              <w:autoSpaceDE w:val="0"/>
              <w:autoSpaceDN w:val="0"/>
              <w:adjustRightInd w:val="0"/>
              <w:rPr>
                <w:rFonts w:eastAsia="Times New Roman" w:cstheme="minorHAnsi"/>
                <w:b/>
                <w:bCs/>
              </w:rPr>
            </w:pPr>
          </w:p>
          <w:p w14:paraId="688C7C63" w14:textId="77777777" w:rsidR="008B4DA0" w:rsidRPr="001F4201" w:rsidRDefault="008B4DA0" w:rsidP="00407B5A">
            <w:pPr>
              <w:autoSpaceDE w:val="0"/>
              <w:autoSpaceDN w:val="0"/>
              <w:adjustRightInd w:val="0"/>
              <w:rPr>
                <w:rFonts w:eastAsia="Times New Roman" w:cstheme="minorHAnsi"/>
                <w:b/>
                <w:bCs/>
              </w:rPr>
            </w:pPr>
            <w:r w:rsidRPr="001F4201">
              <w:rPr>
                <w:rFonts w:eastAsia="Times New Roman" w:cstheme="minorHAnsi"/>
                <w:b/>
                <w:bCs/>
              </w:rPr>
              <w:t>Any other relevant information</w:t>
            </w:r>
          </w:p>
          <w:p w14:paraId="688C7C64" w14:textId="77777777" w:rsidR="000E1E47" w:rsidRPr="001F4201" w:rsidRDefault="000E1E47" w:rsidP="00407B5A">
            <w:pPr>
              <w:autoSpaceDE w:val="0"/>
              <w:autoSpaceDN w:val="0"/>
              <w:adjustRightInd w:val="0"/>
              <w:rPr>
                <w:rFonts w:eastAsia="Times New Roman" w:cstheme="minorHAnsi"/>
                <w:b/>
                <w:bCs/>
              </w:rPr>
            </w:pPr>
          </w:p>
        </w:tc>
        <w:tc>
          <w:tcPr>
            <w:tcW w:w="6946" w:type="dxa"/>
          </w:tcPr>
          <w:p w14:paraId="688C7C65" w14:textId="77777777" w:rsidR="008B4DA0" w:rsidRDefault="008B4DA0" w:rsidP="00407B5A">
            <w:pPr>
              <w:autoSpaceDE w:val="0"/>
              <w:autoSpaceDN w:val="0"/>
              <w:adjustRightInd w:val="0"/>
              <w:rPr>
                <w:rFonts w:eastAsia="Times New Roman" w:cstheme="minorHAnsi"/>
                <w:b/>
                <w:bCs/>
              </w:rPr>
            </w:pPr>
          </w:p>
          <w:p w14:paraId="688C7C66" w14:textId="77777777" w:rsidR="00613C26" w:rsidRDefault="00613C26" w:rsidP="00407B5A">
            <w:pPr>
              <w:autoSpaceDE w:val="0"/>
              <w:autoSpaceDN w:val="0"/>
              <w:adjustRightInd w:val="0"/>
              <w:rPr>
                <w:rFonts w:eastAsia="Times New Roman" w:cstheme="minorHAnsi"/>
                <w:b/>
                <w:bCs/>
              </w:rPr>
            </w:pPr>
          </w:p>
          <w:p w14:paraId="688C7C67" w14:textId="77777777" w:rsidR="00613C26" w:rsidRDefault="00613C26" w:rsidP="00407B5A">
            <w:pPr>
              <w:autoSpaceDE w:val="0"/>
              <w:autoSpaceDN w:val="0"/>
              <w:adjustRightInd w:val="0"/>
              <w:rPr>
                <w:rFonts w:eastAsia="Times New Roman" w:cstheme="minorHAnsi"/>
                <w:b/>
                <w:bCs/>
              </w:rPr>
            </w:pPr>
          </w:p>
          <w:p w14:paraId="688C7C68" w14:textId="77777777" w:rsidR="00613C26" w:rsidRDefault="00613C26" w:rsidP="00407B5A">
            <w:pPr>
              <w:autoSpaceDE w:val="0"/>
              <w:autoSpaceDN w:val="0"/>
              <w:adjustRightInd w:val="0"/>
              <w:rPr>
                <w:rFonts w:eastAsia="Times New Roman" w:cstheme="minorHAnsi"/>
                <w:b/>
                <w:bCs/>
              </w:rPr>
            </w:pPr>
          </w:p>
          <w:p w14:paraId="688C7C69" w14:textId="77777777" w:rsidR="00613C26" w:rsidRPr="001F4201" w:rsidRDefault="00613C26" w:rsidP="00407B5A">
            <w:pPr>
              <w:autoSpaceDE w:val="0"/>
              <w:autoSpaceDN w:val="0"/>
              <w:adjustRightInd w:val="0"/>
              <w:rPr>
                <w:rFonts w:eastAsia="Times New Roman" w:cstheme="minorHAnsi"/>
                <w:b/>
                <w:bCs/>
              </w:rPr>
            </w:pPr>
          </w:p>
        </w:tc>
      </w:tr>
    </w:tbl>
    <w:p w14:paraId="688C7C6B" w14:textId="77777777" w:rsidR="00D37D29" w:rsidRPr="002F5642" w:rsidRDefault="00D37D29" w:rsidP="00407B5A">
      <w:pPr>
        <w:autoSpaceDE w:val="0"/>
        <w:autoSpaceDN w:val="0"/>
        <w:adjustRightInd w:val="0"/>
        <w:spacing w:after="0" w:line="240" w:lineRule="auto"/>
        <w:rPr>
          <w:rFonts w:eastAsia="Times New Roman" w:cstheme="minorHAnsi"/>
          <w:b/>
          <w:bCs/>
          <w:sz w:val="24"/>
          <w:szCs w:val="24"/>
        </w:rPr>
      </w:pPr>
    </w:p>
    <w:p w14:paraId="688C7C6C" w14:textId="77777777" w:rsidR="00D37D29" w:rsidRPr="002F5642" w:rsidRDefault="00D37D29" w:rsidP="00407B5A">
      <w:pPr>
        <w:autoSpaceDE w:val="0"/>
        <w:autoSpaceDN w:val="0"/>
        <w:adjustRightInd w:val="0"/>
        <w:spacing w:after="0" w:line="240" w:lineRule="auto"/>
        <w:rPr>
          <w:rFonts w:eastAsia="Times New Roman" w:cstheme="minorHAnsi"/>
          <w:b/>
          <w:bCs/>
          <w:sz w:val="24"/>
          <w:szCs w:val="24"/>
        </w:rPr>
      </w:pPr>
    </w:p>
    <w:p w14:paraId="688C7C6D" w14:textId="77777777" w:rsidR="00D37D29" w:rsidRPr="001F4201" w:rsidRDefault="00D37D29" w:rsidP="00407B5A">
      <w:pPr>
        <w:autoSpaceDE w:val="0"/>
        <w:autoSpaceDN w:val="0"/>
        <w:adjustRightInd w:val="0"/>
        <w:spacing w:after="0" w:line="240" w:lineRule="auto"/>
        <w:rPr>
          <w:rFonts w:cstheme="minorHAnsi"/>
          <w:b/>
        </w:rPr>
      </w:pPr>
      <w:r w:rsidRPr="001F4201">
        <w:rPr>
          <w:rFonts w:cstheme="minorHAnsi"/>
          <w:b/>
        </w:rPr>
        <w:t xml:space="preserve">Declaration by Applicant and any additional comments in support of their employment; I understand that any offer of employment will be subject to the information I have supplied and that this is complete and correct. False information, or a failure to supply the details required, could make an offer of employment invalid or lead to termination of employment. </w:t>
      </w:r>
    </w:p>
    <w:p w14:paraId="688C7C6E" w14:textId="77777777" w:rsidR="00D37D29" w:rsidRPr="003B5078" w:rsidRDefault="00D37D29" w:rsidP="00407B5A">
      <w:pPr>
        <w:autoSpaceDE w:val="0"/>
        <w:autoSpaceDN w:val="0"/>
        <w:adjustRightInd w:val="0"/>
        <w:spacing w:after="0" w:line="240" w:lineRule="auto"/>
        <w:rPr>
          <w:rFonts w:cstheme="minorHAnsi"/>
        </w:rPr>
      </w:pPr>
    </w:p>
    <w:p w14:paraId="688C7C6F" w14:textId="77777777" w:rsidR="00D37D29" w:rsidRPr="002F5642" w:rsidRDefault="00D37D29" w:rsidP="00407B5A">
      <w:pPr>
        <w:autoSpaceDE w:val="0"/>
        <w:autoSpaceDN w:val="0"/>
        <w:adjustRightInd w:val="0"/>
        <w:spacing w:after="0" w:line="240" w:lineRule="auto"/>
        <w:rPr>
          <w:rFonts w:eastAsia="Times New Roman" w:cstheme="minorHAnsi"/>
          <w:b/>
          <w:bCs/>
          <w:sz w:val="24"/>
          <w:szCs w:val="24"/>
        </w:rPr>
      </w:pPr>
      <w:r w:rsidRPr="001F4201">
        <w:rPr>
          <w:rFonts w:cstheme="minorHAnsi"/>
          <w:b/>
        </w:rPr>
        <w:t xml:space="preserve">Signature:                                                                                           Date: </w:t>
      </w:r>
    </w:p>
    <w:p w14:paraId="688C7C70" w14:textId="77777777" w:rsidR="00D37D29" w:rsidRPr="002F5642" w:rsidRDefault="00D37D29" w:rsidP="00407B5A">
      <w:pPr>
        <w:autoSpaceDE w:val="0"/>
        <w:autoSpaceDN w:val="0"/>
        <w:adjustRightInd w:val="0"/>
        <w:spacing w:after="0" w:line="240" w:lineRule="auto"/>
        <w:rPr>
          <w:rFonts w:eastAsia="Times New Roman" w:cstheme="minorHAnsi"/>
          <w:b/>
          <w:bCs/>
          <w:sz w:val="24"/>
          <w:szCs w:val="24"/>
        </w:rPr>
      </w:pPr>
    </w:p>
    <w:p w14:paraId="688C7C71" w14:textId="77777777" w:rsidR="00D37D29" w:rsidRPr="002F5642" w:rsidRDefault="00D37D29" w:rsidP="00407B5A">
      <w:pPr>
        <w:autoSpaceDE w:val="0"/>
        <w:autoSpaceDN w:val="0"/>
        <w:adjustRightInd w:val="0"/>
        <w:spacing w:after="0" w:line="240" w:lineRule="auto"/>
        <w:rPr>
          <w:rFonts w:eastAsia="Times New Roman" w:cstheme="minorHAnsi"/>
          <w:b/>
          <w:bCs/>
          <w:sz w:val="24"/>
          <w:szCs w:val="24"/>
        </w:rPr>
      </w:pPr>
    </w:p>
    <w:p w14:paraId="688C7C72" w14:textId="77777777" w:rsidR="008B4DA0" w:rsidRPr="001F4201" w:rsidRDefault="000E1E47" w:rsidP="00407B5A">
      <w:pPr>
        <w:autoSpaceDE w:val="0"/>
        <w:autoSpaceDN w:val="0"/>
        <w:adjustRightInd w:val="0"/>
        <w:spacing w:after="0" w:line="240" w:lineRule="auto"/>
        <w:rPr>
          <w:rFonts w:eastAsia="Times New Roman" w:cstheme="minorHAnsi"/>
          <w:b/>
          <w:bCs/>
        </w:rPr>
      </w:pPr>
      <w:r w:rsidRPr="001F4201">
        <w:rPr>
          <w:rFonts w:eastAsia="Times New Roman" w:cstheme="minorHAnsi"/>
          <w:b/>
          <w:bCs/>
        </w:rPr>
        <w:t>Authorisation of continuation of employment</w:t>
      </w:r>
    </w:p>
    <w:p w14:paraId="688C7C73" w14:textId="77777777" w:rsidR="000E1E47" w:rsidRPr="001F4201" w:rsidRDefault="000E1E47" w:rsidP="00407B5A">
      <w:pPr>
        <w:autoSpaceDE w:val="0"/>
        <w:autoSpaceDN w:val="0"/>
        <w:adjustRightInd w:val="0"/>
        <w:spacing w:after="0" w:line="240" w:lineRule="auto"/>
        <w:rPr>
          <w:rFonts w:eastAsia="Times New Roman" w:cstheme="minorHAnsi"/>
          <w:b/>
          <w:bCs/>
        </w:rPr>
      </w:pPr>
    </w:p>
    <w:p w14:paraId="688C7C74" w14:textId="77777777" w:rsidR="000E1E47" w:rsidRPr="001F4201" w:rsidRDefault="000E1E47" w:rsidP="00407B5A">
      <w:pPr>
        <w:autoSpaceDE w:val="0"/>
        <w:autoSpaceDN w:val="0"/>
        <w:adjustRightInd w:val="0"/>
        <w:spacing w:after="0" w:line="240" w:lineRule="auto"/>
        <w:rPr>
          <w:rFonts w:eastAsia="Times New Roman" w:cstheme="minorHAnsi"/>
          <w:b/>
          <w:bCs/>
        </w:rPr>
      </w:pPr>
    </w:p>
    <w:p w14:paraId="688C7C75" w14:textId="2CC5BDB3" w:rsidR="000E1E47" w:rsidRPr="001F4201" w:rsidRDefault="00D72CDD" w:rsidP="00407B5A">
      <w:pPr>
        <w:autoSpaceDE w:val="0"/>
        <w:autoSpaceDN w:val="0"/>
        <w:adjustRightInd w:val="0"/>
        <w:spacing w:after="0" w:line="240" w:lineRule="auto"/>
        <w:rPr>
          <w:rFonts w:eastAsia="Times New Roman" w:cstheme="minorHAnsi"/>
          <w:b/>
          <w:bCs/>
        </w:rPr>
      </w:pPr>
      <w:r w:rsidRPr="001F4201">
        <w:rPr>
          <w:rFonts w:eastAsia="Times New Roman" w:cstheme="minorHAnsi"/>
          <w:b/>
          <w:bCs/>
        </w:rPr>
        <w:t>DSL:</w:t>
      </w:r>
      <w:r w:rsidR="00DF5373" w:rsidRPr="001F4201">
        <w:rPr>
          <w:rFonts w:eastAsia="Times New Roman" w:cstheme="minorHAnsi"/>
          <w:b/>
          <w:bCs/>
        </w:rPr>
        <w:t xml:space="preserve">                                                                      </w:t>
      </w:r>
      <w:r>
        <w:rPr>
          <w:rFonts w:eastAsia="Times New Roman" w:cstheme="minorHAnsi"/>
          <w:b/>
          <w:bCs/>
        </w:rPr>
        <w:t xml:space="preserve">    </w:t>
      </w:r>
      <w:r w:rsidRPr="001F4201">
        <w:rPr>
          <w:rFonts w:eastAsia="Times New Roman" w:cstheme="minorHAnsi"/>
          <w:b/>
          <w:bCs/>
        </w:rPr>
        <w:t>Date:</w:t>
      </w:r>
      <w:r w:rsidR="00DF5373" w:rsidRPr="001F4201">
        <w:rPr>
          <w:rFonts w:eastAsia="Times New Roman" w:cstheme="minorHAnsi"/>
          <w:b/>
          <w:bCs/>
        </w:rPr>
        <w:t xml:space="preserve">         </w:t>
      </w:r>
    </w:p>
    <w:p w14:paraId="688C7C76" w14:textId="77777777" w:rsidR="000E1E47" w:rsidRPr="001F4201" w:rsidRDefault="000E1E47" w:rsidP="00407B5A">
      <w:pPr>
        <w:autoSpaceDE w:val="0"/>
        <w:autoSpaceDN w:val="0"/>
        <w:adjustRightInd w:val="0"/>
        <w:spacing w:after="0" w:line="240" w:lineRule="auto"/>
        <w:rPr>
          <w:rFonts w:eastAsia="Times New Roman" w:cstheme="minorHAnsi"/>
          <w:b/>
          <w:bCs/>
        </w:rPr>
      </w:pPr>
    </w:p>
    <w:p w14:paraId="688C7C77" w14:textId="77777777" w:rsidR="000E1E47" w:rsidRPr="001F4201" w:rsidRDefault="00DF5373" w:rsidP="00407B5A">
      <w:pPr>
        <w:autoSpaceDE w:val="0"/>
        <w:autoSpaceDN w:val="0"/>
        <w:adjustRightInd w:val="0"/>
        <w:spacing w:after="0" w:line="240" w:lineRule="auto"/>
        <w:rPr>
          <w:rFonts w:eastAsia="Times New Roman" w:cstheme="minorHAnsi"/>
          <w:b/>
          <w:bCs/>
        </w:rPr>
      </w:pPr>
      <w:r w:rsidRPr="001F4201">
        <w:rPr>
          <w:rFonts w:eastAsia="Times New Roman" w:cstheme="minorHAnsi"/>
          <w:b/>
          <w:bCs/>
        </w:rPr>
        <w:t xml:space="preserve">Director of Curriculum:                                        Date: </w:t>
      </w:r>
    </w:p>
    <w:p w14:paraId="688C7C78" w14:textId="77777777" w:rsidR="000E1E47" w:rsidRDefault="000E1E47" w:rsidP="00407B5A">
      <w:pPr>
        <w:autoSpaceDE w:val="0"/>
        <w:autoSpaceDN w:val="0"/>
        <w:adjustRightInd w:val="0"/>
        <w:spacing w:after="0" w:line="240" w:lineRule="auto"/>
        <w:rPr>
          <w:rFonts w:eastAsia="Times New Roman" w:cstheme="minorHAnsi"/>
          <w:b/>
          <w:bCs/>
          <w:sz w:val="24"/>
          <w:szCs w:val="24"/>
        </w:rPr>
      </w:pPr>
    </w:p>
    <w:p w14:paraId="688C7C79" w14:textId="77777777" w:rsidR="00613C26" w:rsidRDefault="00613C26" w:rsidP="00407B5A">
      <w:pPr>
        <w:autoSpaceDE w:val="0"/>
        <w:autoSpaceDN w:val="0"/>
        <w:adjustRightInd w:val="0"/>
        <w:spacing w:after="0" w:line="240" w:lineRule="auto"/>
        <w:rPr>
          <w:rFonts w:eastAsia="Times New Roman" w:cstheme="minorHAnsi"/>
          <w:b/>
          <w:bCs/>
          <w:sz w:val="24"/>
          <w:szCs w:val="24"/>
        </w:rPr>
      </w:pPr>
    </w:p>
    <w:p w14:paraId="688C7C7A" w14:textId="77777777" w:rsidR="00613C26" w:rsidRDefault="00613C26" w:rsidP="00407B5A">
      <w:pPr>
        <w:autoSpaceDE w:val="0"/>
        <w:autoSpaceDN w:val="0"/>
        <w:adjustRightInd w:val="0"/>
        <w:spacing w:after="0" w:line="240" w:lineRule="auto"/>
        <w:rPr>
          <w:rFonts w:eastAsia="Times New Roman" w:cstheme="minorHAnsi"/>
          <w:b/>
          <w:bCs/>
          <w:sz w:val="24"/>
          <w:szCs w:val="24"/>
        </w:rPr>
      </w:pPr>
    </w:p>
    <w:p w14:paraId="688C7C7B" w14:textId="77777777" w:rsidR="00613C26" w:rsidRDefault="00613C26" w:rsidP="00407B5A">
      <w:pPr>
        <w:autoSpaceDE w:val="0"/>
        <w:autoSpaceDN w:val="0"/>
        <w:adjustRightInd w:val="0"/>
        <w:spacing w:after="0" w:line="240" w:lineRule="auto"/>
        <w:rPr>
          <w:rFonts w:eastAsia="Times New Roman" w:cstheme="minorHAnsi"/>
          <w:b/>
          <w:bCs/>
          <w:sz w:val="24"/>
          <w:szCs w:val="24"/>
        </w:rPr>
      </w:pPr>
    </w:p>
    <w:p w14:paraId="688C7C7C" w14:textId="77777777" w:rsidR="00613C26" w:rsidRDefault="00613C26" w:rsidP="00407B5A">
      <w:pPr>
        <w:autoSpaceDE w:val="0"/>
        <w:autoSpaceDN w:val="0"/>
        <w:adjustRightInd w:val="0"/>
        <w:spacing w:after="0" w:line="240" w:lineRule="auto"/>
        <w:rPr>
          <w:rFonts w:eastAsia="Times New Roman" w:cstheme="minorHAnsi"/>
          <w:b/>
          <w:bCs/>
          <w:sz w:val="24"/>
          <w:szCs w:val="24"/>
        </w:rPr>
      </w:pPr>
    </w:p>
    <w:p w14:paraId="688C7C7D" w14:textId="77777777" w:rsidR="00613C26" w:rsidRDefault="00613C26" w:rsidP="00407B5A">
      <w:pPr>
        <w:autoSpaceDE w:val="0"/>
        <w:autoSpaceDN w:val="0"/>
        <w:adjustRightInd w:val="0"/>
        <w:spacing w:after="0" w:line="240" w:lineRule="auto"/>
        <w:rPr>
          <w:rFonts w:eastAsia="Times New Roman" w:cstheme="minorHAnsi"/>
          <w:b/>
          <w:bCs/>
          <w:sz w:val="24"/>
          <w:szCs w:val="24"/>
        </w:rPr>
      </w:pPr>
    </w:p>
    <w:p w14:paraId="688C7C7E" w14:textId="77777777" w:rsidR="00613C26" w:rsidRDefault="00613C26" w:rsidP="00407B5A">
      <w:pPr>
        <w:autoSpaceDE w:val="0"/>
        <w:autoSpaceDN w:val="0"/>
        <w:adjustRightInd w:val="0"/>
        <w:spacing w:after="0" w:line="240" w:lineRule="auto"/>
        <w:rPr>
          <w:rFonts w:eastAsia="Times New Roman" w:cstheme="minorHAnsi"/>
          <w:b/>
          <w:bCs/>
          <w:sz w:val="24"/>
          <w:szCs w:val="24"/>
        </w:rPr>
      </w:pPr>
    </w:p>
    <w:p w14:paraId="688C7C7F" w14:textId="77777777" w:rsidR="00613C26" w:rsidRDefault="00613C26" w:rsidP="00407B5A">
      <w:pPr>
        <w:autoSpaceDE w:val="0"/>
        <w:autoSpaceDN w:val="0"/>
        <w:adjustRightInd w:val="0"/>
        <w:spacing w:after="0" w:line="240" w:lineRule="auto"/>
        <w:rPr>
          <w:rFonts w:eastAsia="Times New Roman" w:cstheme="minorHAnsi"/>
          <w:b/>
          <w:bCs/>
          <w:sz w:val="24"/>
          <w:szCs w:val="24"/>
        </w:rPr>
      </w:pPr>
    </w:p>
    <w:p w14:paraId="688C7C80" w14:textId="77777777" w:rsidR="00613C26" w:rsidRDefault="00613C26" w:rsidP="00407B5A">
      <w:pPr>
        <w:autoSpaceDE w:val="0"/>
        <w:autoSpaceDN w:val="0"/>
        <w:adjustRightInd w:val="0"/>
        <w:spacing w:after="0" w:line="240" w:lineRule="auto"/>
        <w:rPr>
          <w:rFonts w:eastAsia="Times New Roman" w:cstheme="minorHAnsi"/>
          <w:b/>
          <w:bCs/>
          <w:sz w:val="24"/>
          <w:szCs w:val="24"/>
        </w:rPr>
      </w:pPr>
    </w:p>
    <w:p w14:paraId="688C7C81" w14:textId="77777777" w:rsidR="00613C26" w:rsidRDefault="00613C26" w:rsidP="00407B5A">
      <w:pPr>
        <w:autoSpaceDE w:val="0"/>
        <w:autoSpaceDN w:val="0"/>
        <w:adjustRightInd w:val="0"/>
        <w:spacing w:after="0" w:line="240" w:lineRule="auto"/>
        <w:rPr>
          <w:rFonts w:eastAsia="Times New Roman" w:cstheme="minorHAnsi"/>
          <w:b/>
          <w:bCs/>
          <w:sz w:val="24"/>
          <w:szCs w:val="24"/>
        </w:rPr>
      </w:pPr>
    </w:p>
    <w:p w14:paraId="688C7C82" w14:textId="77777777" w:rsidR="00613C26" w:rsidRDefault="00613C26" w:rsidP="00407B5A">
      <w:pPr>
        <w:autoSpaceDE w:val="0"/>
        <w:autoSpaceDN w:val="0"/>
        <w:adjustRightInd w:val="0"/>
        <w:spacing w:after="0" w:line="240" w:lineRule="auto"/>
        <w:rPr>
          <w:rFonts w:eastAsia="Times New Roman" w:cstheme="minorHAnsi"/>
          <w:b/>
          <w:bCs/>
          <w:sz w:val="24"/>
          <w:szCs w:val="24"/>
        </w:rPr>
      </w:pPr>
    </w:p>
    <w:p w14:paraId="688C7C83" w14:textId="77777777" w:rsidR="00613C26" w:rsidRDefault="00613C26" w:rsidP="00407B5A">
      <w:pPr>
        <w:autoSpaceDE w:val="0"/>
        <w:autoSpaceDN w:val="0"/>
        <w:adjustRightInd w:val="0"/>
        <w:spacing w:after="0" w:line="240" w:lineRule="auto"/>
        <w:rPr>
          <w:rFonts w:eastAsia="Times New Roman" w:cstheme="minorHAnsi"/>
          <w:b/>
          <w:bCs/>
          <w:sz w:val="24"/>
          <w:szCs w:val="24"/>
        </w:rPr>
      </w:pPr>
    </w:p>
    <w:p w14:paraId="688C7C84" w14:textId="77777777" w:rsidR="00613C26" w:rsidRDefault="00613C26" w:rsidP="00407B5A">
      <w:pPr>
        <w:autoSpaceDE w:val="0"/>
        <w:autoSpaceDN w:val="0"/>
        <w:adjustRightInd w:val="0"/>
        <w:spacing w:after="0" w:line="240" w:lineRule="auto"/>
        <w:rPr>
          <w:rFonts w:eastAsia="Times New Roman" w:cstheme="minorHAnsi"/>
          <w:b/>
          <w:bCs/>
          <w:sz w:val="24"/>
          <w:szCs w:val="24"/>
        </w:rPr>
      </w:pPr>
    </w:p>
    <w:p w14:paraId="688C7C85" w14:textId="77777777" w:rsidR="00D13DBF" w:rsidRDefault="00D13DBF" w:rsidP="00407B5A">
      <w:pPr>
        <w:autoSpaceDE w:val="0"/>
        <w:autoSpaceDN w:val="0"/>
        <w:adjustRightInd w:val="0"/>
        <w:spacing w:after="0" w:line="240" w:lineRule="auto"/>
        <w:rPr>
          <w:rFonts w:eastAsia="Times New Roman" w:cstheme="minorHAnsi"/>
          <w:b/>
          <w:bCs/>
          <w:sz w:val="24"/>
          <w:szCs w:val="24"/>
        </w:rPr>
      </w:pPr>
    </w:p>
    <w:p w14:paraId="688C7C86" w14:textId="77777777" w:rsidR="00D13DBF" w:rsidRDefault="00D13DBF" w:rsidP="00407B5A">
      <w:pPr>
        <w:autoSpaceDE w:val="0"/>
        <w:autoSpaceDN w:val="0"/>
        <w:adjustRightInd w:val="0"/>
        <w:spacing w:after="0" w:line="240" w:lineRule="auto"/>
        <w:rPr>
          <w:rFonts w:eastAsia="Times New Roman" w:cstheme="minorHAnsi"/>
          <w:b/>
          <w:bCs/>
          <w:sz w:val="24"/>
          <w:szCs w:val="24"/>
        </w:rPr>
      </w:pPr>
    </w:p>
    <w:p w14:paraId="688C7C87" w14:textId="77777777" w:rsidR="00D13DBF" w:rsidRDefault="00D13DBF" w:rsidP="00407B5A">
      <w:pPr>
        <w:autoSpaceDE w:val="0"/>
        <w:autoSpaceDN w:val="0"/>
        <w:adjustRightInd w:val="0"/>
        <w:spacing w:after="0" w:line="240" w:lineRule="auto"/>
        <w:rPr>
          <w:rFonts w:eastAsia="Times New Roman" w:cstheme="minorHAnsi"/>
          <w:b/>
          <w:bCs/>
          <w:sz w:val="24"/>
          <w:szCs w:val="24"/>
        </w:rPr>
      </w:pPr>
    </w:p>
    <w:p w14:paraId="688C7C88" w14:textId="77777777" w:rsidR="00D13DBF" w:rsidRDefault="00D13DBF" w:rsidP="00407B5A">
      <w:pPr>
        <w:autoSpaceDE w:val="0"/>
        <w:autoSpaceDN w:val="0"/>
        <w:adjustRightInd w:val="0"/>
        <w:spacing w:after="0" w:line="240" w:lineRule="auto"/>
        <w:rPr>
          <w:rFonts w:eastAsia="Times New Roman" w:cstheme="minorHAnsi"/>
          <w:b/>
          <w:bCs/>
          <w:sz w:val="24"/>
          <w:szCs w:val="24"/>
        </w:rPr>
      </w:pPr>
    </w:p>
    <w:p w14:paraId="688C7C89" w14:textId="77777777" w:rsidR="00D13DBF" w:rsidRPr="002F5642" w:rsidRDefault="00D13DBF" w:rsidP="00407B5A">
      <w:pPr>
        <w:autoSpaceDE w:val="0"/>
        <w:autoSpaceDN w:val="0"/>
        <w:adjustRightInd w:val="0"/>
        <w:spacing w:after="0" w:line="240" w:lineRule="auto"/>
        <w:rPr>
          <w:rFonts w:eastAsia="Times New Roman" w:cstheme="minorHAnsi"/>
          <w:b/>
          <w:bCs/>
          <w:sz w:val="24"/>
          <w:szCs w:val="24"/>
        </w:rPr>
      </w:pPr>
    </w:p>
    <w:p w14:paraId="688C7C8A" w14:textId="77777777" w:rsidR="000E1E47" w:rsidRPr="002F5642" w:rsidRDefault="000E1E47" w:rsidP="00407B5A">
      <w:pPr>
        <w:autoSpaceDE w:val="0"/>
        <w:autoSpaceDN w:val="0"/>
        <w:adjustRightInd w:val="0"/>
        <w:spacing w:after="0" w:line="240" w:lineRule="auto"/>
        <w:rPr>
          <w:rFonts w:eastAsia="Times New Roman" w:cstheme="minorHAnsi"/>
          <w:b/>
          <w:bCs/>
          <w:sz w:val="24"/>
          <w:szCs w:val="24"/>
        </w:rPr>
      </w:pPr>
    </w:p>
    <w:p w14:paraId="688C7C8B" w14:textId="77777777" w:rsidR="000E1E47" w:rsidRPr="002F5642" w:rsidRDefault="000E1E47" w:rsidP="00407B5A">
      <w:pPr>
        <w:autoSpaceDE w:val="0"/>
        <w:autoSpaceDN w:val="0"/>
        <w:adjustRightInd w:val="0"/>
        <w:spacing w:after="0" w:line="240" w:lineRule="auto"/>
        <w:rPr>
          <w:rFonts w:eastAsia="Times New Roman" w:cstheme="minorHAnsi"/>
          <w:b/>
          <w:bCs/>
          <w:sz w:val="24"/>
          <w:szCs w:val="24"/>
        </w:rPr>
      </w:pPr>
    </w:p>
    <w:p w14:paraId="688C7C8C" w14:textId="77777777" w:rsidR="00407B5A" w:rsidRPr="002F5642" w:rsidRDefault="002F2BBA" w:rsidP="00407B5A">
      <w:pPr>
        <w:autoSpaceDE w:val="0"/>
        <w:autoSpaceDN w:val="0"/>
        <w:adjustRightInd w:val="0"/>
        <w:spacing w:after="0" w:line="240" w:lineRule="auto"/>
        <w:rPr>
          <w:rFonts w:eastAsia="Times New Roman" w:cstheme="minorHAnsi"/>
          <w:b/>
          <w:bCs/>
          <w:sz w:val="24"/>
          <w:szCs w:val="24"/>
        </w:rPr>
      </w:pPr>
      <w:r w:rsidRPr="001F4201">
        <w:rPr>
          <w:rFonts w:eastAsia="Times New Roman" w:cstheme="minorHAnsi"/>
          <w:b/>
          <w:bCs/>
          <w:noProof/>
          <w:sz w:val="24"/>
          <w:szCs w:val="24"/>
          <w:lang w:eastAsia="en-GB"/>
        </w:rPr>
        <w:lastRenderedPageBreak/>
        <mc:AlternateContent>
          <mc:Choice Requires="wps">
            <w:drawing>
              <wp:anchor distT="0" distB="0" distL="114300" distR="114300" simplePos="0" relativeHeight="251662336" behindDoc="0" locked="0" layoutInCell="1" allowOverlap="1" wp14:anchorId="688C7D0E" wp14:editId="688C7D0F">
                <wp:simplePos x="0" y="0"/>
                <wp:positionH relativeFrom="column">
                  <wp:posOffset>4556760</wp:posOffset>
                </wp:positionH>
                <wp:positionV relativeFrom="paragraph">
                  <wp:posOffset>-443230</wp:posOffset>
                </wp:positionV>
                <wp:extent cx="2374265" cy="533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33400"/>
                        </a:xfrm>
                        <a:prstGeom prst="rect">
                          <a:avLst/>
                        </a:prstGeom>
                        <a:solidFill>
                          <a:srgbClr val="FFFFFF"/>
                        </a:solidFill>
                        <a:ln w="9525">
                          <a:noFill/>
                          <a:miter lim="800000"/>
                          <a:headEnd/>
                          <a:tailEnd/>
                        </a:ln>
                      </wps:spPr>
                      <wps:txbx>
                        <w:txbxContent>
                          <w:p w14:paraId="688C7D2E" w14:textId="77777777" w:rsidR="002F2BBA" w:rsidRPr="0097306D" w:rsidRDefault="002F2BBA" w:rsidP="002F2BBA">
                            <w:pPr>
                              <w:rPr>
                                <w:rFonts w:ascii="Arial" w:hAnsi="Arial" w:cs="Arial"/>
                                <w:b/>
                              </w:rPr>
                            </w:pPr>
                            <w:r w:rsidRPr="0097306D">
                              <w:rPr>
                                <w:rFonts w:ascii="Arial" w:hAnsi="Arial" w:cs="Arial"/>
                                <w:b/>
                              </w:rPr>
                              <w:t>Appendix 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88C7D0E" id="_x0000_s1027" type="#_x0000_t202" style="position:absolute;margin-left:358.8pt;margin-top:-34.9pt;width:186.95pt;height:42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" stroked="f">
                <v:textbox>
                  <w:txbxContent>
                    <w:p w14:paraId="688C7D2E" w14:textId="77777777" w:rsidR="002F2BBA" w:rsidRPr="0097306D" w:rsidRDefault="002F2BBA" w:rsidP="002F2BBA">
                      <w:pPr>
                        <w:rPr>
                          <w:rFonts w:ascii="Arial" w:hAnsi="Arial" w:cs="Arial"/>
                          <w:b/>
                        </w:rPr>
                      </w:pPr>
                      <w:r w:rsidRPr="0097306D">
                        <w:rPr>
                          <w:rFonts w:ascii="Arial" w:hAnsi="Arial" w:cs="Arial"/>
                          <w:b/>
                        </w:rPr>
                        <w:t>Appendix 2</w:t>
                      </w:r>
                    </w:p>
                  </w:txbxContent>
                </v:textbox>
              </v:shape>
            </w:pict>
          </mc:Fallback>
        </mc:AlternateContent>
      </w:r>
      <w:r w:rsidR="00407B5A" w:rsidRPr="002F5642">
        <w:rPr>
          <w:rFonts w:eastAsia="Times New Roman" w:cstheme="minorHAnsi"/>
          <w:b/>
          <w:bCs/>
          <w:sz w:val="24"/>
          <w:szCs w:val="24"/>
        </w:rPr>
        <w:t xml:space="preserve">RISK ASSESSMENT: SUPERVISION PENDING DBS </w:t>
      </w:r>
      <w:r w:rsidR="008C118E" w:rsidRPr="002F5642">
        <w:rPr>
          <w:rFonts w:eastAsia="Times New Roman" w:cstheme="minorHAnsi"/>
          <w:b/>
          <w:bCs/>
          <w:sz w:val="24"/>
          <w:szCs w:val="24"/>
        </w:rPr>
        <w:t xml:space="preserve">CLEARANCE </w:t>
      </w:r>
    </w:p>
    <w:p w14:paraId="688C7C8D" w14:textId="77777777" w:rsidR="00407B5A" w:rsidRPr="002F5642" w:rsidRDefault="00407B5A" w:rsidP="00407B5A">
      <w:pPr>
        <w:autoSpaceDE w:val="0"/>
        <w:autoSpaceDN w:val="0"/>
        <w:adjustRightInd w:val="0"/>
        <w:spacing w:after="0" w:line="240" w:lineRule="auto"/>
        <w:rPr>
          <w:rFonts w:eastAsia="Times New Roman" w:cstheme="minorHAnsi"/>
          <w:sz w:val="24"/>
          <w:szCs w:val="24"/>
        </w:rPr>
      </w:pPr>
    </w:p>
    <w:p w14:paraId="688C7C8E" w14:textId="77777777" w:rsidR="00AC756C" w:rsidRPr="002F5642" w:rsidRDefault="00AC756C" w:rsidP="00AC756C">
      <w:pPr>
        <w:autoSpaceDE w:val="0"/>
        <w:autoSpaceDN w:val="0"/>
        <w:adjustRightInd w:val="0"/>
        <w:spacing w:after="0" w:line="240" w:lineRule="auto"/>
        <w:rPr>
          <w:rFonts w:eastAsia="Times New Roman" w:cstheme="minorHAnsi"/>
          <w:sz w:val="24"/>
          <w:szCs w:val="24"/>
        </w:rPr>
      </w:pPr>
      <w:r w:rsidRPr="002F5642">
        <w:rPr>
          <w:rFonts w:eastAsia="Times New Roman" w:cstheme="minorHAnsi"/>
          <w:sz w:val="24"/>
          <w:szCs w:val="24"/>
        </w:rPr>
        <w:t xml:space="preserve">This form can be used to assist in assessing and recording the risks of allowing someone to start work before a DBS (Disclosure and Barring Service) check is received. The risk assessment must be undertaken in accordance with the Disclosure and Barring Service: Policy and Procedure. </w:t>
      </w:r>
    </w:p>
    <w:p w14:paraId="688C7C8F" w14:textId="77777777" w:rsidR="00AC756C" w:rsidRPr="002F5642" w:rsidRDefault="00AC756C" w:rsidP="00AC756C">
      <w:pPr>
        <w:autoSpaceDE w:val="0"/>
        <w:autoSpaceDN w:val="0"/>
        <w:adjustRightInd w:val="0"/>
        <w:spacing w:after="0" w:line="240" w:lineRule="auto"/>
        <w:rPr>
          <w:rFonts w:eastAsia="Times New Roman" w:cstheme="minorHAnsi"/>
          <w:sz w:val="24"/>
          <w:szCs w:val="24"/>
        </w:rPr>
      </w:pPr>
      <w:r w:rsidRPr="002F5642">
        <w:rPr>
          <w:rFonts w:eastAsia="Times New Roman" w:cstheme="minorHAnsi"/>
          <w:sz w:val="24"/>
          <w:szCs w:val="24"/>
        </w:rPr>
        <w:t>The completion of this risk assessment is the responsibility of the line manager, it must be authorised by the Director / Senior manager and the Designated Safeguarding Lead before the individual can commence employment. The completed risk assessment form must be placed on the individual’s personnel file or other appropriate files and made available to HR, Audit, Safeguarding and Ofsted inspections.</w:t>
      </w:r>
    </w:p>
    <w:p w14:paraId="688C7C90" w14:textId="77777777" w:rsidR="00AC756C" w:rsidRPr="002F5642" w:rsidRDefault="00AC756C" w:rsidP="00AC756C">
      <w:pPr>
        <w:autoSpaceDE w:val="0"/>
        <w:autoSpaceDN w:val="0"/>
        <w:adjustRightInd w:val="0"/>
        <w:spacing w:after="0" w:line="240" w:lineRule="auto"/>
        <w:rPr>
          <w:rFonts w:eastAsia="Times New Roman" w:cstheme="minorHAnsi"/>
          <w:sz w:val="24"/>
          <w:szCs w:val="24"/>
        </w:rPr>
      </w:pPr>
    </w:p>
    <w:p w14:paraId="688C7C91" w14:textId="703E847C" w:rsidR="00AC756C" w:rsidRPr="002F5642" w:rsidRDefault="00AC756C" w:rsidP="00AC756C">
      <w:pPr>
        <w:autoSpaceDE w:val="0"/>
        <w:autoSpaceDN w:val="0"/>
        <w:adjustRightInd w:val="0"/>
        <w:spacing w:after="0" w:line="240" w:lineRule="auto"/>
        <w:rPr>
          <w:rFonts w:eastAsia="Times New Roman" w:cstheme="minorHAnsi"/>
          <w:sz w:val="24"/>
          <w:szCs w:val="24"/>
        </w:rPr>
      </w:pPr>
      <w:r w:rsidRPr="002F5642">
        <w:rPr>
          <w:rFonts w:eastAsia="Times New Roman" w:cstheme="minorHAnsi"/>
          <w:sz w:val="24"/>
          <w:szCs w:val="24"/>
        </w:rPr>
        <w:t xml:space="preserve">In very exceptional circumstances staff/contractors/agency workers may work without a cleared Oaklands College enhanced DBS certificate if they are closely supervised and within sight of someone with an enhanced DBS clearance. In the case of a risk assessment being requested the individual will need to provide an enhanced DBS certificate with relevant workforce issued within the </w:t>
      </w:r>
      <w:r w:rsidR="00CF63A5">
        <w:rPr>
          <w:rFonts w:eastAsia="Times New Roman" w:cstheme="minorHAnsi"/>
          <w:sz w:val="24"/>
          <w:szCs w:val="24"/>
        </w:rPr>
        <w:t xml:space="preserve">12 months </w:t>
      </w:r>
      <w:r w:rsidRPr="002F5642">
        <w:rPr>
          <w:rFonts w:eastAsia="Times New Roman" w:cstheme="minorHAnsi"/>
          <w:sz w:val="24"/>
          <w:szCs w:val="24"/>
        </w:rPr>
        <w:t xml:space="preserve">by another </w:t>
      </w:r>
      <w:r w:rsidR="00CF63A5">
        <w:rPr>
          <w:rFonts w:eastAsia="Times New Roman" w:cstheme="minorHAnsi"/>
          <w:sz w:val="24"/>
          <w:szCs w:val="24"/>
        </w:rPr>
        <w:t>organisation</w:t>
      </w:r>
      <w:r w:rsidRPr="002F5642">
        <w:rPr>
          <w:rFonts w:eastAsia="Times New Roman" w:cstheme="minorHAnsi"/>
          <w:sz w:val="24"/>
          <w:szCs w:val="24"/>
        </w:rPr>
        <w:t xml:space="preserve">. The individual will need to provide the original enhanced DBS certificate to HR as evidence. For the risk assessment to be considered the hiring manager must identify the supervisory arrangements in place. </w:t>
      </w:r>
    </w:p>
    <w:p w14:paraId="688C7C92" w14:textId="77777777" w:rsidR="00AC756C" w:rsidRPr="002F5642" w:rsidRDefault="00AC756C" w:rsidP="00AC756C">
      <w:pPr>
        <w:autoSpaceDE w:val="0"/>
        <w:autoSpaceDN w:val="0"/>
        <w:adjustRightInd w:val="0"/>
        <w:spacing w:after="0" w:line="240" w:lineRule="auto"/>
        <w:rPr>
          <w:rFonts w:eastAsia="Times New Roman" w:cstheme="minorHAnsi"/>
          <w:sz w:val="24"/>
          <w:szCs w:val="24"/>
        </w:rPr>
      </w:pPr>
    </w:p>
    <w:p w14:paraId="688C7C93" w14:textId="77777777" w:rsidR="00613C26" w:rsidRPr="001F4201" w:rsidRDefault="00AC756C" w:rsidP="00AC756C">
      <w:pPr>
        <w:autoSpaceDE w:val="0"/>
        <w:autoSpaceDN w:val="0"/>
        <w:adjustRightInd w:val="0"/>
        <w:spacing w:after="0" w:line="240" w:lineRule="auto"/>
        <w:rPr>
          <w:rFonts w:eastAsia="Times New Roman" w:cstheme="minorHAnsi"/>
          <w:i/>
          <w:sz w:val="24"/>
          <w:szCs w:val="24"/>
        </w:rPr>
      </w:pPr>
      <w:r w:rsidRPr="001F4201">
        <w:rPr>
          <w:rFonts w:eastAsia="Times New Roman" w:cstheme="minorHAnsi"/>
          <w:i/>
          <w:sz w:val="24"/>
          <w:szCs w:val="24"/>
        </w:rPr>
        <w:t>Staff appointed to work in the Nursery, Residential, Springfield/Supported Learning and Landmark must have a fresh DBS clearance processed through the College before they can start work at the College a risk as</w:t>
      </w:r>
      <w:r w:rsidR="006932A4" w:rsidRPr="001F4201">
        <w:rPr>
          <w:rFonts w:eastAsia="Times New Roman" w:cstheme="minorHAnsi"/>
          <w:i/>
          <w:sz w:val="24"/>
          <w:szCs w:val="24"/>
        </w:rPr>
        <w:t xml:space="preserve">sessment will not be considered due to the nature of the role. </w:t>
      </w:r>
    </w:p>
    <w:p w14:paraId="688C7C94" w14:textId="77777777" w:rsidR="00407B5A" w:rsidRPr="002F5642" w:rsidRDefault="00407B5A" w:rsidP="00407B5A">
      <w:pPr>
        <w:spacing w:after="0" w:line="240" w:lineRule="auto"/>
        <w:rPr>
          <w:rFonts w:eastAsia="Times New Roman" w:cstheme="minorHAnsi"/>
          <w:b/>
          <w:bCs/>
          <w:sz w:val="24"/>
          <w:szCs w:val="24"/>
        </w:rPr>
      </w:pPr>
    </w:p>
    <w:p w14:paraId="688C7CA2" w14:textId="77777777" w:rsidR="00D13DBF" w:rsidRPr="002F5642" w:rsidRDefault="00D13DBF" w:rsidP="00407B5A">
      <w:pPr>
        <w:autoSpaceDE w:val="0"/>
        <w:autoSpaceDN w:val="0"/>
        <w:adjustRightInd w:val="0"/>
        <w:spacing w:after="0" w:line="240" w:lineRule="auto"/>
        <w:rPr>
          <w:rFonts w:eastAsia="Times New Roman" w:cstheme="minorHAnsi"/>
          <w:b/>
          <w:bCs/>
          <w:sz w:val="24"/>
          <w:szCs w:val="24"/>
        </w:rPr>
      </w:pPr>
    </w:p>
    <w:p w14:paraId="688C7CA3" w14:textId="77777777" w:rsidR="006932A4" w:rsidRPr="001F4201" w:rsidRDefault="006932A4" w:rsidP="00407B5A">
      <w:pPr>
        <w:autoSpaceDE w:val="0"/>
        <w:autoSpaceDN w:val="0"/>
        <w:adjustRightInd w:val="0"/>
        <w:spacing w:after="0" w:line="240" w:lineRule="auto"/>
        <w:rPr>
          <w:rFonts w:eastAsia="Times New Roman" w:cstheme="minorHAnsi"/>
          <w:sz w:val="36"/>
          <w:szCs w:val="36"/>
        </w:rPr>
      </w:pPr>
      <w:r w:rsidRPr="001F4201">
        <w:rPr>
          <w:rFonts w:eastAsia="Times New Roman" w:cstheme="minorHAnsi"/>
          <w:b/>
          <w:sz w:val="36"/>
          <w:szCs w:val="36"/>
          <w:u w:val="single"/>
        </w:rPr>
        <w:t xml:space="preserve">HR to complete this section </w:t>
      </w:r>
    </w:p>
    <w:p w14:paraId="688C7CA4" w14:textId="77777777" w:rsidR="002F2BBA" w:rsidRPr="002F5642" w:rsidRDefault="002F2BBA" w:rsidP="00407B5A">
      <w:pPr>
        <w:autoSpaceDE w:val="0"/>
        <w:autoSpaceDN w:val="0"/>
        <w:adjustRightInd w:val="0"/>
        <w:spacing w:after="0" w:line="240" w:lineRule="auto"/>
        <w:rPr>
          <w:rFonts w:eastAsia="Times New Roman" w:cstheme="minorHAnsi"/>
          <w:sz w:val="24"/>
          <w:szCs w:val="24"/>
        </w:rPr>
      </w:pPr>
    </w:p>
    <w:tbl>
      <w:tblPr>
        <w:tblStyle w:val="TableGrid"/>
        <w:tblW w:w="10201" w:type="dxa"/>
        <w:tblLook w:val="04A0" w:firstRow="1" w:lastRow="0" w:firstColumn="1" w:lastColumn="0" w:noHBand="0" w:noVBand="1"/>
      </w:tblPr>
      <w:tblGrid>
        <w:gridCol w:w="3397"/>
        <w:gridCol w:w="6804"/>
      </w:tblGrid>
      <w:tr w:rsidR="006932A4" w:rsidRPr="002F5642" w14:paraId="688C7CB3" w14:textId="77777777" w:rsidTr="001F4201">
        <w:tc>
          <w:tcPr>
            <w:tcW w:w="3397" w:type="dxa"/>
          </w:tcPr>
          <w:p w14:paraId="688C7CA5" w14:textId="77777777" w:rsidR="006932A4" w:rsidRPr="001F4201" w:rsidRDefault="006932A4" w:rsidP="006932A4">
            <w:pPr>
              <w:autoSpaceDE w:val="0"/>
              <w:autoSpaceDN w:val="0"/>
              <w:adjustRightInd w:val="0"/>
              <w:rPr>
                <w:rFonts w:eastAsia="Times New Roman" w:cstheme="minorHAnsi"/>
                <w:b/>
                <w:sz w:val="24"/>
                <w:szCs w:val="24"/>
              </w:rPr>
            </w:pPr>
            <w:r w:rsidRPr="001F4201">
              <w:rPr>
                <w:rFonts w:eastAsia="Times New Roman" w:cstheme="minorHAnsi"/>
                <w:b/>
                <w:sz w:val="24"/>
                <w:szCs w:val="24"/>
              </w:rPr>
              <w:t>Has a li</w:t>
            </w:r>
            <w:r w:rsidR="003B5CDB" w:rsidRPr="001F4201">
              <w:rPr>
                <w:rFonts w:eastAsia="Times New Roman" w:cstheme="minorHAnsi"/>
                <w:b/>
                <w:sz w:val="24"/>
                <w:szCs w:val="24"/>
              </w:rPr>
              <w:t xml:space="preserve">st 99 barred check and a Teachers </w:t>
            </w:r>
            <w:r w:rsidRPr="001F4201">
              <w:rPr>
                <w:rFonts w:eastAsia="Times New Roman" w:cstheme="minorHAnsi"/>
                <w:b/>
                <w:sz w:val="24"/>
                <w:szCs w:val="24"/>
              </w:rPr>
              <w:t>prohibition check</w:t>
            </w:r>
            <w:r w:rsidR="003B5CDB" w:rsidRPr="001F4201">
              <w:rPr>
                <w:rFonts w:eastAsia="Times New Roman" w:cstheme="minorHAnsi"/>
                <w:b/>
                <w:sz w:val="24"/>
                <w:szCs w:val="24"/>
              </w:rPr>
              <w:t xml:space="preserve"> been completed </w:t>
            </w:r>
          </w:p>
        </w:tc>
        <w:tc>
          <w:tcPr>
            <w:tcW w:w="6804" w:type="dxa"/>
          </w:tcPr>
          <w:tbl>
            <w:tblPr>
              <w:tblStyle w:val="TableGrid"/>
              <w:tblW w:w="0" w:type="auto"/>
              <w:tblLook w:val="04A0" w:firstRow="1" w:lastRow="0" w:firstColumn="1" w:lastColumn="0" w:noHBand="0" w:noVBand="1"/>
            </w:tblPr>
            <w:tblGrid>
              <w:gridCol w:w="2439"/>
              <w:gridCol w:w="3541"/>
            </w:tblGrid>
            <w:tr w:rsidR="003B5CDB" w:rsidRPr="002F5642" w14:paraId="688C7CAA" w14:textId="77777777" w:rsidTr="001F4201">
              <w:tc>
                <w:tcPr>
                  <w:tcW w:w="2439" w:type="dxa"/>
                </w:tcPr>
                <w:p w14:paraId="688C7CA6" w14:textId="77777777" w:rsidR="003B5CDB" w:rsidRDefault="003B5CDB" w:rsidP="00407B5A">
                  <w:pPr>
                    <w:autoSpaceDE w:val="0"/>
                    <w:autoSpaceDN w:val="0"/>
                    <w:adjustRightInd w:val="0"/>
                    <w:rPr>
                      <w:rFonts w:eastAsia="Times New Roman" w:cstheme="minorHAnsi"/>
                      <w:b/>
                      <w:sz w:val="24"/>
                      <w:szCs w:val="24"/>
                    </w:rPr>
                  </w:pPr>
                  <w:r w:rsidRPr="001F4201">
                    <w:rPr>
                      <w:rFonts w:eastAsia="Times New Roman" w:cstheme="minorHAnsi"/>
                      <w:b/>
                      <w:sz w:val="24"/>
                      <w:szCs w:val="24"/>
                    </w:rPr>
                    <w:t xml:space="preserve">List 99 – Date completed? </w:t>
                  </w:r>
                </w:p>
                <w:p w14:paraId="688C7CA7" w14:textId="77777777" w:rsidR="00D13DBF" w:rsidRPr="001F4201" w:rsidRDefault="00BA0A81" w:rsidP="00407B5A">
                  <w:pPr>
                    <w:autoSpaceDE w:val="0"/>
                    <w:autoSpaceDN w:val="0"/>
                    <w:adjustRightInd w:val="0"/>
                    <w:rPr>
                      <w:rFonts w:eastAsia="Times New Roman" w:cstheme="minorHAnsi"/>
                      <w:b/>
                      <w:sz w:val="24"/>
                      <w:szCs w:val="24"/>
                    </w:rPr>
                  </w:pPr>
                  <w:r>
                    <w:rPr>
                      <w:rFonts w:eastAsia="Times New Roman" w:cstheme="minorHAnsi"/>
                      <w:b/>
                      <w:sz w:val="24"/>
                      <w:szCs w:val="24"/>
                    </w:rPr>
                    <w:t xml:space="preserve">Was this check clear? </w:t>
                  </w:r>
                  <w:r w:rsidR="00D13DBF">
                    <w:rPr>
                      <w:rFonts w:eastAsia="Times New Roman" w:cstheme="minorHAnsi"/>
                      <w:b/>
                      <w:sz w:val="24"/>
                      <w:szCs w:val="24"/>
                    </w:rPr>
                    <w:t xml:space="preserve"> </w:t>
                  </w:r>
                </w:p>
              </w:tc>
              <w:tc>
                <w:tcPr>
                  <w:tcW w:w="3541" w:type="dxa"/>
                </w:tcPr>
                <w:p w14:paraId="688C7CA8" w14:textId="77777777" w:rsidR="003B5CDB" w:rsidRPr="001F4201" w:rsidRDefault="003B5CDB" w:rsidP="00407B5A">
                  <w:pPr>
                    <w:autoSpaceDE w:val="0"/>
                    <w:autoSpaceDN w:val="0"/>
                    <w:adjustRightInd w:val="0"/>
                    <w:rPr>
                      <w:rFonts w:eastAsia="Times New Roman" w:cstheme="minorHAnsi"/>
                      <w:b/>
                      <w:sz w:val="24"/>
                      <w:szCs w:val="24"/>
                    </w:rPr>
                  </w:pPr>
                </w:p>
                <w:p w14:paraId="688C7CA9" w14:textId="77777777" w:rsidR="00EA318C" w:rsidRPr="001F4201" w:rsidRDefault="00EA318C" w:rsidP="00407B5A">
                  <w:pPr>
                    <w:autoSpaceDE w:val="0"/>
                    <w:autoSpaceDN w:val="0"/>
                    <w:adjustRightInd w:val="0"/>
                    <w:rPr>
                      <w:rFonts w:eastAsia="Times New Roman" w:cstheme="minorHAnsi"/>
                      <w:b/>
                      <w:sz w:val="24"/>
                      <w:szCs w:val="24"/>
                    </w:rPr>
                  </w:pPr>
                </w:p>
              </w:tc>
            </w:tr>
            <w:tr w:rsidR="003B5CDB" w:rsidRPr="002F5642" w14:paraId="688C7CB1" w14:textId="77777777" w:rsidTr="001F4201">
              <w:tc>
                <w:tcPr>
                  <w:tcW w:w="2439" w:type="dxa"/>
                </w:tcPr>
                <w:p w14:paraId="688C7CAB" w14:textId="77777777" w:rsidR="003B5CDB" w:rsidRPr="001F4201" w:rsidRDefault="003B5CDB" w:rsidP="00407B5A">
                  <w:pPr>
                    <w:autoSpaceDE w:val="0"/>
                    <w:autoSpaceDN w:val="0"/>
                    <w:adjustRightInd w:val="0"/>
                    <w:rPr>
                      <w:rFonts w:eastAsia="Times New Roman" w:cstheme="minorHAnsi"/>
                      <w:b/>
                      <w:sz w:val="24"/>
                      <w:szCs w:val="24"/>
                    </w:rPr>
                  </w:pPr>
                  <w:r w:rsidRPr="001F4201">
                    <w:rPr>
                      <w:rFonts w:eastAsia="Times New Roman" w:cstheme="minorHAnsi"/>
                      <w:b/>
                      <w:sz w:val="24"/>
                      <w:szCs w:val="24"/>
                    </w:rPr>
                    <w:t xml:space="preserve">Teachers prohibition check – Date completed? </w:t>
                  </w:r>
                </w:p>
              </w:tc>
              <w:tc>
                <w:tcPr>
                  <w:tcW w:w="3541" w:type="dxa"/>
                </w:tcPr>
                <w:p w14:paraId="688C7CAC" w14:textId="77777777" w:rsidR="003B5CDB" w:rsidRDefault="00EA318C" w:rsidP="00407B5A">
                  <w:pPr>
                    <w:autoSpaceDE w:val="0"/>
                    <w:autoSpaceDN w:val="0"/>
                    <w:adjustRightInd w:val="0"/>
                    <w:rPr>
                      <w:rFonts w:eastAsia="Times New Roman" w:cstheme="minorHAnsi"/>
                      <w:b/>
                      <w:sz w:val="24"/>
                      <w:szCs w:val="24"/>
                    </w:rPr>
                  </w:pPr>
                  <w:r w:rsidRPr="001F4201">
                    <w:rPr>
                      <w:rFonts w:eastAsia="Times New Roman" w:cstheme="minorHAnsi"/>
                      <w:b/>
                      <w:sz w:val="24"/>
                      <w:szCs w:val="24"/>
                    </w:rPr>
                    <w:t xml:space="preserve">Yes – </w:t>
                  </w:r>
                </w:p>
                <w:p w14:paraId="688C7CAD" w14:textId="77777777" w:rsidR="00CF1B6C" w:rsidRPr="001F4201" w:rsidRDefault="00CF1B6C" w:rsidP="00407B5A">
                  <w:pPr>
                    <w:autoSpaceDE w:val="0"/>
                    <w:autoSpaceDN w:val="0"/>
                    <w:adjustRightInd w:val="0"/>
                    <w:rPr>
                      <w:rFonts w:eastAsia="Times New Roman" w:cstheme="minorHAnsi"/>
                      <w:b/>
                      <w:sz w:val="24"/>
                      <w:szCs w:val="24"/>
                    </w:rPr>
                  </w:pPr>
                </w:p>
                <w:p w14:paraId="688C7CAE" w14:textId="77777777" w:rsidR="00EA318C" w:rsidRDefault="00EA318C" w:rsidP="00407B5A">
                  <w:pPr>
                    <w:autoSpaceDE w:val="0"/>
                    <w:autoSpaceDN w:val="0"/>
                    <w:adjustRightInd w:val="0"/>
                    <w:rPr>
                      <w:rFonts w:eastAsia="Times New Roman" w:cstheme="minorHAnsi"/>
                      <w:b/>
                      <w:sz w:val="24"/>
                      <w:szCs w:val="24"/>
                    </w:rPr>
                  </w:pPr>
                  <w:r w:rsidRPr="001F4201">
                    <w:rPr>
                      <w:rFonts w:eastAsia="Times New Roman" w:cstheme="minorHAnsi"/>
                      <w:b/>
                      <w:sz w:val="24"/>
                      <w:szCs w:val="24"/>
                    </w:rPr>
                    <w:t xml:space="preserve">Date – </w:t>
                  </w:r>
                </w:p>
                <w:p w14:paraId="688C7CAF" w14:textId="77777777" w:rsidR="00CF1B6C" w:rsidRPr="001F4201" w:rsidRDefault="00CF1B6C" w:rsidP="00407B5A">
                  <w:pPr>
                    <w:autoSpaceDE w:val="0"/>
                    <w:autoSpaceDN w:val="0"/>
                    <w:adjustRightInd w:val="0"/>
                    <w:rPr>
                      <w:rFonts w:eastAsia="Times New Roman" w:cstheme="minorHAnsi"/>
                      <w:b/>
                      <w:sz w:val="24"/>
                      <w:szCs w:val="24"/>
                    </w:rPr>
                  </w:pPr>
                </w:p>
                <w:p w14:paraId="688C7CB0" w14:textId="77777777" w:rsidR="00EA318C" w:rsidRPr="001F4201" w:rsidRDefault="00EA318C" w:rsidP="00407B5A">
                  <w:pPr>
                    <w:autoSpaceDE w:val="0"/>
                    <w:autoSpaceDN w:val="0"/>
                    <w:adjustRightInd w:val="0"/>
                    <w:rPr>
                      <w:rFonts w:eastAsia="Times New Roman" w:cstheme="minorHAnsi"/>
                      <w:b/>
                      <w:sz w:val="24"/>
                      <w:szCs w:val="24"/>
                    </w:rPr>
                  </w:pPr>
                  <w:r w:rsidRPr="001F4201">
                    <w:rPr>
                      <w:rFonts w:eastAsia="Times New Roman" w:cstheme="minorHAnsi"/>
                      <w:b/>
                      <w:sz w:val="24"/>
                      <w:szCs w:val="24"/>
                    </w:rPr>
                    <w:t xml:space="preserve">N/A – not teaching staff </w:t>
                  </w:r>
                </w:p>
              </w:tc>
            </w:tr>
          </w:tbl>
          <w:p w14:paraId="688C7CB2" w14:textId="77777777" w:rsidR="006932A4" w:rsidRPr="002F5642" w:rsidRDefault="006932A4" w:rsidP="00407B5A">
            <w:pPr>
              <w:autoSpaceDE w:val="0"/>
              <w:autoSpaceDN w:val="0"/>
              <w:adjustRightInd w:val="0"/>
              <w:rPr>
                <w:rFonts w:eastAsia="Times New Roman" w:cstheme="minorHAnsi"/>
                <w:sz w:val="24"/>
                <w:szCs w:val="24"/>
              </w:rPr>
            </w:pPr>
          </w:p>
        </w:tc>
      </w:tr>
      <w:tr w:rsidR="006932A4" w:rsidRPr="002F5642" w14:paraId="688C7CB6" w14:textId="77777777" w:rsidTr="001F4201">
        <w:tc>
          <w:tcPr>
            <w:tcW w:w="3397" w:type="dxa"/>
          </w:tcPr>
          <w:p w14:paraId="688C7CB4" w14:textId="77777777" w:rsidR="006932A4" w:rsidRPr="001F4201" w:rsidRDefault="003B5CDB" w:rsidP="00407B5A">
            <w:pPr>
              <w:autoSpaceDE w:val="0"/>
              <w:autoSpaceDN w:val="0"/>
              <w:adjustRightInd w:val="0"/>
              <w:rPr>
                <w:rFonts w:eastAsia="Times New Roman" w:cstheme="minorHAnsi"/>
                <w:b/>
                <w:sz w:val="24"/>
                <w:szCs w:val="24"/>
              </w:rPr>
            </w:pPr>
            <w:r w:rsidRPr="001F4201">
              <w:rPr>
                <w:rFonts w:eastAsia="Times New Roman" w:cstheme="minorHAnsi"/>
                <w:b/>
                <w:sz w:val="24"/>
                <w:szCs w:val="24"/>
              </w:rPr>
              <w:t xml:space="preserve">Has a disclosure of criminal records form been completed? </w:t>
            </w:r>
          </w:p>
        </w:tc>
        <w:tc>
          <w:tcPr>
            <w:tcW w:w="6804" w:type="dxa"/>
          </w:tcPr>
          <w:p w14:paraId="688C7CB5" w14:textId="77777777" w:rsidR="006932A4" w:rsidRPr="002F5642" w:rsidRDefault="006932A4" w:rsidP="00407B5A">
            <w:pPr>
              <w:autoSpaceDE w:val="0"/>
              <w:autoSpaceDN w:val="0"/>
              <w:adjustRightInd w:val="0"/>
              <w:rPr>
                <w:rFonts w:eastAsia="Times New Roman" w:cstheme="minorHAnsi"/>
                <w:sz w:val="24"/>
                <w:szCs w:val="24"/>
              </w:rPr>
            </w:pPr>
          </w:p>
        </w:tc>
      </w:tr>
      <w:tr w:rsidR="006932A4" w:rsidRPr="002F5642" w14:paraId="688C7CB9" w14:textId="77777777" w:rsidTr="001F4201">
        <w:tc>
          <w:tcPr>
            <w:tcW w:w="3397" w:type="dxa"/>
          </w:tcPr>
          <w:p w14:paraId="688C7CB7" w14:textId="77777777" w:rsidR="006932A4" w:rsidRPr="001F4201" w:rsidRDefault="006932A4" w:rsidP="00407B5A">
            <w:pPr>
              <w:autoSpaceDE w:val="0"/>
              <w:autoSpaceDN w:val="0"/>
              <w:adjustRightInd w:val="0"/>
              <w:rPr>
                <w:rFonts w:eastAsia="Times New Roman" w:cstheme="minorHAnsi"/>
                <w:b/>
                <w:sz w:val="24"/>
                <w:szCs w:val="24"/>
              </w:rPr>
            </w:pPr>
            <w:r w:rsidRPr="001F4201">
              <w:rPr>
                <w:rFonts w:eastAsia="Times New Roman" w:cstheme="minorHAnsi"/>
                <w:b/>
                <w:sz w:val="24"/>
                <w:szCs w:val="24"/>
              </w:rPr>
              <w:t>Have appropriate and satisfactory references been received?</w:t>
            </w:r>
          </w:p>
        </w:tc>
        <w:tc>
          <w:tcPr>
            <w:tcW w:w="6804" w:type="dxa"/>
          </w:tcPr>
          <w:p w14:paraId="688C7CB8" w14:textId="77777777" w:rsidR="006932A4" w:rsidRPr="002F5642" w:rsidRDefault="006932A4" w:rsidP="00407B5A">
            <w:pPr>
              <w:autoSpaceDE w:val="0"/>
              <w:autoSpaceDN w:val="0"/>
              <w:adjustRightInd w:val="0"/>
              <w:rPr>
                <w:rFonts w:eastAsia="Times New Roman" w:cstheme="minorHAnsi"/>
                <w:sz w:val="24"/>
                <w:szCs w:val="24"/>
              </w:rPr>
            </w:pPr>
          </w:p>
        </w:tc>
      </w:tr>
      <w:tr w:rsidR="006932A4" w:rsidRPr="002F5642" w14:paraId="688C7CCA" w14:textId="77777777" w:rsidTr="001F4201">
        <w:tc>
          <w:tcPr>
            <w:tcW w:w="3397" w:type="dxa"/>
          </w:tcPr>
          <w:p w14:paraId="688C7CBA" w14:textId="2283199F" w:rsidR="006932A4" w:rsidRDefault="00EA318C" w:rsidP="00407B5A">
            <w:pPr>
              <w:autoSpaceDE w:val="0"/>
              <w:autoSpaceDN w:val="0"/>
              <w:adjustRightInd w:val="0"/>
              <w:rPr>
                <w:rFonts w:eastAsia="Times New Roman" w:cstheme="minorHAnsi"/>
                <w:b/>
                <w:sz w:val="24"/>
                <w:szCs w:val="24"/>
              </w:rPr>
            </w:pPr>
            <w:r w:rsidRPr="001F4201">
              <w:rPr>
                <w:rFonts w:eastAsia="Times New Roman" w:cstheme="minorHAnsi"/>
                <w:b/>
                <w:sz w:val="24"/>
                <w:szCs w:val="24"/>
              </w:rPr>
              <w:t xml:space="preserve">Does the individual </w:t>
            </w:r>
            <w:r w:rsidR="003B5CDB" w:rsidRPr="001F4201">
              <w:rPr>
                <w:rFonts w:eastAsia="Times New Roman" w:cstheme="minorHAnsi"/>
                <w:b/>
                <w:sz w:val="24"/>
                <w:szCs w:val="24"/>
              </w:rPr>
              <w:t>already hold a</w:t>
            </w:r>
            <w:r w:rsidRPr="001F4201">
              <w:rPr>
                <w:rFonts w:eastAsia="Times New Roman" w:cstheme="minorHAnsi"/>
                <w:b/>
                <w:sz w:val="24"/>
                <w:szCs w:val="24"/>
              </w:rPr>
              <w:t xml:space="preserve">n enhanced DBS clearance, if </w:t>
            </w:r>
            <w:r w:rsidR="00D72CDD" w:rsidRPr="001F4201">
              <w:rPr>
                <w:rFonts w:eastAsia="Times New Roman" w:cstheme="minorHAnsi"/>
                <w:b/>
                <w:sz w:val="24"/>
                <w:szCs w:val="24"/>
              </w:rPr>
              <w:t>so,</w:t>
            </w:r>
            <w:r w:rsidRPr="001F4201">
              <w:rPr>
                <w:rFonts w:eastAsia="Times New Roman" w:cstheme="minorHAnsi"/>
                <w:b/>
                <w:sz w:val="24"/>
                <w:szCs w:val="24"/>
              </w:rPr>
              <w:t xml:space="preserve"> please confirm details; </w:t>
            </w:r>
          </w:p>
          <w:p w14:paraId="688C7CBB" w14:textId="77777777" w:rsidR="00374F1A" w:rsidRDefault="00374F1A" w:rsidP="00407B5A">
            <w:pPr>
              <w:autoSpaceDE w:val="0"/>
              <w:autoSpaceDN w:val="0"/>
              <w:adjustRightInd w:val="0"/>
              <w:rPr>
                <w:rFonts w:eastAsia="Times New Roman" w:cstheme="minorHAnsi"/>
                <w:b/>
                <w:sz w:val="24"/>
                <w:szCs w:val="24"/>
              </w:rPr>
            </w:pPr>
          </w:p>
          <w:p w14:paraId="688C7CBC" w14:textId="77777777" w:rsidR="00374F1A" w:rsidRPr="001F4201" w:rsidRDefault="00374F1A">
            <w:pPr>
              <w:autoSpaceDE w:val="0"/>
              <w:autoSpaceDN w:val="0"/>
              <w:adjustRightInd w:val="0"/>
              <w:rPr>
                <w:rFonts w:eastAsia="Times New Roman" w:cstheme="minorHAnsi"/>
                <w:b/>
                <w:i/>
              </w:rPr>
            </w:pPr>
            <w:r w:rsidRPr="001F4201">
              <w:rPr>
                <w:rFonts w:eastAsia="Times New Roman" w:cstheme="minorHAnsi"/>
                <w:b/>
                <w:i/>
              </w:rPr>
              <w:lastRenderedPageBreak/>
              <w:t>Check DBS clearance</w:t>
            </w:r>
            <w:r>
              <w:rPr>
                <w:rFonts w:eastAsia="Times New Roman" w:cstheme="minorHAnsi"/>
                <w:b/>
                <w:i/>
              </w:rPr>
              <w:t xml:space="preserve"> covers</w:t>
            </w:r>
            <w:r w:rsidRPr="001F4201">
              <w:rPr>
                <w:rFonts w:eastAsia="Times New Roman" w:cstheme="minorHAnsi"/>
                <w:b/>
                <w:i/>
              </w:rPr>
              <w:t xml:space="preserve"> relevant</w:t>
            </w:r>
            <w:r>
              <w:rPr>
                <w:rFonts w:eastAsia="Times New Roman" w:cstheme="minorHAnsi"/>
                <w:b/>
                <w:i/>
              </w:rPr>
              <w:t xml:space="preserve"> workforce. </w:t>
            </w:r>
          </w:p>
        </w:tc>
        <w:tc>
          <w:tcPr>
            <w:tcW w:w="6804" w:type="dxa"/>
          </w:tcPr>
          <w:tbl>
            <w:tblPr>
              <w:tblStyle w:val="TableGrid"/>
              <w:tblW w:w="0" w:type="auto"/>
              <w:tblLook w:val="04A0" w:firstRow="1" w:lastRow="0" w:firstColumn="1" w:lastColumn="0" w:noHBand="0" w:noVBand="1"/>
            </w:tblPr>
            <w:tblGrid>
              <w:gridCol w:w="2152"/>
              <w:gridCol w:w="4398"/>
            </w:tblGrid>
            <w:tr w:rsidR="00EA318C" w:rsidRPr="002F5642" w14:paraId="688C7CC0" w14:textId="77777777" w:rsidTr="001F4201">
              <w:tc>
                <w:tcPr>
                  <w:tcW w:w="2152" w:type="dxa"/>
                </w:tcPr>
                <w:p w14:paraId="688C7CBD" w14:textId="77777777" w:rsidR="00EA318C" w:rsidRPr="001F4201" w:rsidRDefault="00EA318C" w:rsidP="00407B5A">
                  <w:pPr>
                    <w:autoSpaceDE w:val="0"/>
                    <w:autoSpaceDN w:val="0"/>
                    <w:adjustRightInd w:val="0"/>
                    <w:rPr>
                      <w:rFonts w:eastAsia="Times New Roman" w:cstheme="minorHAnsi"/>
                      <w:b/>
                      <w:sz w:val="24"/>
                      <w:szCs w:val="24"/>
                    </w:rPr>
                  </w:pPr>
                  <w:r w:rsidRPr="001F4201">
                    <w:rPr>
                      <w:rFonts w:eastAsia="Times New Roman" w:cstheme="minorHAnsi"/>
                      <w:b/>
                      <w:sz w:val="24"/>
                      <w:szCs w:val="24"/>
                    </w:rPr>
                    <w:lastRenderedPageBreak/>
                    <w:t xml:space="preserve">DBS Certificate no: </w:t>
                  </w:r>
                </w:p>
                <w:p w14:paraId="688C7CBE" w14:textId="77777777" w:rsidR="00EA318C" w:rsidRPr="001F4201" w:rsidRDefault="00EA318C" w:rsidP="00407B5A">
                  <w:pPr>
                    <w:autoSpaceDE w:val="0"/>
                    <w:autoSpaceDN w:val="0"/>
                    <w:adjustRightInd w:val="0"/>
                    <w:rPr>
                      <w:rFonts w:eastAsia="Times New Roman" w:cstheme="minorHAnsi"/>
                      <w:b/>
                      <w:sz w:val="24"/>
                      <w:szCs w:val="24"/>
                    </w:rPr>
                  </w:pPr>
                </w:p>
              </w:tc>
              <w:tc>
                <w:tcPr>
                  <w:tcW w:w="4398" w:type="dxa"/>
                </w:tcPr>
                <w:p w14:paraId="688C7CBF" w14:textId="77777777" w:rsidR="00EA318C" w:rsidRPr="002F5642" w:rsidRDefault="00EA318C" w:rsidP="00407B5A">
                  <w:pPr>
                    <w:autoSpaceDE w:val="0"/>
                    <w:autoSpaceDN w:val="0"/>
                    <w:adjustRightInd w:val="0"/>
                    <w:rPr>
                      <w:rFonts w:eastAsia="Times New Roman" w:cstheme="minorHAnsi"/>
                      <w:sz w:val="24"/>
                      <w:szCs w:val="24"/>
                    </w:rPr>
                  </w:pPr>
                </w:p>
              </w:tc>
            </w:tr>
            <w:tr w:rsidR="00EA318C" w:rsidRPr="002F5642" w14:paraId="688C7CC5" w14:textId="77777777" w:rsidTr="001F4201">
              <w:tc>
                <w:tcPr>
                  <w:tcW w:w="2152" w:type="dxa"/>
                </w:tcPr>
                <w:p w14:paraId="688C7CC1" w14:textId="77777777" w:rsidR="00EA318C" w:rsidRDefault="00EA318C" w:rsidP="000833CA">
                  <w:pPr>
                    <w:autoSpaceDE w:val="0"/>
                    <w:autoSpaceDN w:val="0"/>
                    <w:adjustRightInd w:val="0"/>
                    <w:rPr>
                      <w:rFonts w:eastAsia="Times New Roman" w:cstheme="minorHAnsi"/>
                      <w:b/>
                      <w:sz w:val="24"/>
                      <w:szCs w:val="24"/>
                    </w:rPr>
                  </w:pPr>
                  <w:r w:rsidRPr="001F4201">
                    <w:rPr>
                      <w:rFonts w:eastAsia="Times New Roman" w:cstheme="minorHAnsi"/>
                      <w:b/>
                      <w:sz w:val="24"/>
                      <w:szCs w:val="24"/>
                    </w:rPr>
                    <w:t xml:space="preserve">DBS issue date: </w:t>
                  </w:r>
                </w:p>
                <w:p w14:paraId="688C7CC2" w14:textId="77777777" w:rsidR="00EA318C" w:rsidRDefault="00EA318C" w:rsidP="000833CA">
                  <w:pPr>
                    <w:autoSpaceDE w:val="0"/>
                    <w:autoSpaceDN w:val="0"/>
                    <w:adjustRightInd w:val="0"/>
                    <w:rPr>
                      <w:rFonts w:eastAsia="Times New Roman" w:cstheme="minorHAnsi"/>
                      <w:b/>
                      <w:sz w:val="24"/>
                      <w:szCs w:val="24"/>
                    </w:rPr>
                  </w:pPr>
                </w:p>
                <w:p w14:paraId="688C7CC3" w14:textId="77777777" w:rsidR="00CF63A5" w:rsidRPr="001F4201" w:rsidRDefault="00CF63A5" w:rsidP="000833CA">
                  <w:pPr>
                    <w:autoSpaceDE w:val="0"/>
                    <w:autoSpaceDN w:val="0"/>
                    <w:adjustRightInd w:val="0"/>
                    <w:rPr>
                      <w:rFonts w:eastAsia="Times New Roman" w:cstheme="minorHAnsi"/>
                      <w:b/>
                      <w:sz w:val="24"/>
                      <w:szCs w:val="24"/>
                    </w:rPr>
                  </w:pPr>
                </w:p>
              </w:tc>
              <w:tc>
                <w:tcPr>
                  <w:tcW w:w="4398" w:type="dxa"/>
                </w:tcPr>
                <w:p w14:paraId="688C7CC4" w14:textId="77777777" w:rsidR="00EA318C" w:rsidRPr="002F5642" w:rsidRDefault="00EA318C" w:rsidP="000833CA">
                  <w:pPr>
                    <w:autoSpaceDE w:val="0"/>
                    <w:autoSpaceDN w:val="0"/>
                    <w:adjustRightInd w:val="0"/>
                    <w:rPr>
                      <w:rFonts w:eastAsia="Times New Roman" w:cstheme="minorHAnsi"/>
                      <w:sz w:val="24"/>
                      <w:szCs w:val="24"/>
                    </w:rPr>
                  </w:pPr>
                </w:p>
              </w:tc>
            </w:tr>
            <w:tr w:rsidR="00EA318C" w:rsidRPr="002F5642" w14:paraId="688C7CC8" w14:textId="77777777" w:rsidTr="001F4201">
              <w:tc>
                <w:tcPr>
                  <w:tcW w:w="2152" w:type="dxa"/>
                </w:tcPr>
                <w:p w14:paraId="688C7CC6" w14:textId="77777777" w:rsidR="00EA318C" w:rsidRPr="001F4201" w:rsidRDefault="00EA318C" w:rsidP="00407B5A">
                  <w:pPr>
                    <w:autoSpaceDE w:val="0"/>
                    <w:autoSpaceDN w:val="0"/>
                    <w:adjustRightInd w:val="0"/>
                    <w:rPr>
                      <w:rFonts w:eastAsia="Times New Roman" w:cstheme="minorHAnsi"/>
                      <w:b/>
                      <w:sz w:val="24"/>
                      <w:szCs w:val="24"/>
                    </w:rPr>
                  </w:pPr>
                  <w:r w:rsidRPr="001F4201">
                    <w:rPr>
                      <w:rFonts w:eastAsia="Times New Roman" w:cstheme="minorHAnsi"/>
                      <w:b/>
                      <w:sz w:val="24"/>
                      <w:szCs w:val="24"/>
                    </w:rPr>
                    <w:lastRenderedPageBreak/>
                    <w:t xml:space="preserve">Is the DBS clearance clear with no additional information? </w:t>
                  </w:r>
                </w:p>
              </w:tc>
              <w:tc>
                <w:tcPr>
                  <w:tcW w:w="4398" w:type="dxa"/>
                </w:tcPr>
                <w:p w14:paraId="688C7CC7" w14:textId="77777777" w:rsidR="00EA318C" w:rsidRPr="002F5642" w:rsidRDefault="00EA318C" w:rsidP="00407B5A">
                  <w:pPr>
                    <w:autoSpaceDE w:val="0"/>
                    <w:autoSpaceDN w:val="0"/>
                    <w:adjustRightInd w:val="0"/>
                    <w:rPr>
                      <w:rFonts w:eastAsia="Times New Roman" w:cstheme="minorHAnsi"/>
                      <w:sz w:val="24"/>
                      <w:szCs w:val="24"/>
                    </w:rPr>
                  </w:pPr>
                </w:p>
              </w:tc>
            </w:tr>
          </w:tbl>
          <w:p w14:paraId="688C7CC9" w14:textId="77777777" w:rsidR="006932A4" w:rsidRPr="002F5642" w:rsidRDefault="006932A4" w:rsidP="00407B5A">
            <w:pPr>
              <w:autoSpaceDE w:val="0"/>
              <w:autoSpaceDN w:val="0"/>
              <w:adjustRightInd w:val="0"/>
              <w:rPr>
                <w:rFonts w:eastAsia="Times New Roman" w:cstheme="minorHAnsi"/>
                <w:sz w:val="24"/>
                <w:szCs w:val="24"/>
              </w:rPr>
            </w:pPr>
          </w:p>
        </w:tc>
      </w:tr>
      <w:tr w:rsidR="00BA0A81" w:rsidRPr="002F5642" w14:paraId="688C7CCF" w14:textId="77777777" w:rsidTr="00CF1B6C">
        <w:tc>
          <w:tcPr>
            <w:tcW w:w="3397" w:type="dxa"/>
          </w:tcPr>
          <w:p w14:paraId="688C7CCB" w14:textId="77777777" w:rsidR="00BA0A81" w:rsidRDefault="00BA0A81" w:rsidP="00407B5A">
            <w:pPr>
              <w:autoSpaceDE w:val="0"/>
              <w:autoSpaceDN w:val="0"/>
              <w:adjustRightInd w:val="0"/>
              <w:rPr>
                <w:rFonts w:eastAsia="Times New Roman" w:cstheme="minorHAnsi"/>
                <w:b/>
                <w:sz w:val="24"/>
                <w:szCs w:val="24"/>
              </w:rPr>
            </w:pPr>
            <w:r>
              <w:rPr>
                <w:rFonts w:eastAsia="Times New Roman" w:cstheme="minorHAnsi"/>
                <w:b/>
                <w:sz w:val="24"/>
                <w:szCs w:val="24"/>
              </w:rPr>
              <w:lastRenderedPageBreak/>
              <w:t xml:space="preserve">HR Name and Signature; </w:t>
            </w:r>
          </w:p>
          <w:p w14:paraId="688C7CCC" w14:textId="77777777" w:rsidR="00BA0A81" w:rsidRDefault="00BA0A81" w:rsidP="00407B5A">
            <w:pPr>
              <w:autoSpaceDE w:val="0"/>
              <w:autoSpaceDN w:val="0"/>
              <w:adjustRightInd w:val="0"/>
              <w:rPr>
                <w:rFonts w:eastAsia="Times New Roman" w:cstheme="minorHAnsi"/>
                <w:b/>
                <w:sz w:val="24"/>
                <w:szCs w:val="24"/>
              </w:rPr>
            </w:pPr>
          </w:p>
          <w:p w14:paraId="688C7CCD" w14:textId="77777777" w:rsidR="00BA0A81" w:rsidRPr="00E26456" w:rsidRDefault="00BA0A81" w:rsidP="00407B5A">
            <w:pPr>
              <w:autoSpaceDE w:val="0"/>
              <w:autoSpaceDN w:val="0"/>
              <w:adjustRightInd w:val="0"/>
              <w:rPr>
                <w:rFonts w:eastAsia="Times New Roman" w:cstheme="minorHAnsi"/>
                <w:b/>
                <w:sz w:val="24"/>
                <w:szCs w:val="24"/>
              </w:rPr>
            </w:pPr>
          </w:p>
        </w:tc>
        <w:tc>
          <w:tcPr>
            <w:tcW w:w="6804" w:type="dxa"/>
          </w:tcPr>
          <w:p w14:paraId="688C7CCE" w14:textId="77777777" w:rsidR="00BA0A81" w:rsidRPr="002F5642" w:rsidRDefault="00BA0A81" w:rsidP="00407B5A">
            <w:pPr>
              <w:autoSpaceDE w:val="0"/>
              <w:autoSpaceDN w:val="0"/>
              <w:adjustRightInd w:val="0"/>
              <w:rPr>
                <w:rFonts w:eastAsia="Times New Roman" w:cstheme="minorHAnsi"/>
                <w:b/>
                <w:sz w:val="24"/>
                <w:szCs w:val="24"/>
              </w:rPr>
            </w:pPr>
          </w:p>
        </w:tc>
      </w:tr>
    </w:tbl>
    <w:p w14:paraId="688C7CD0" w14:textId="77777777" w:rsidR="002F2BBA" w:rsidRPr="002F5642" w:rsidRDefault="002F2BBA" w:rsidP="00407B5A">
      <w:pPr>
        <w:autoSpaceDE w:val="0"/>
        <w:autoSpaceDN w:val="0"/>
        <w:adjustRightInd w:val="0"/>
        <w:spacing w:after="0" w:line="240" w:lineRule="auto"/>
        <w:rPr>
          <w:rFonts w:eastAsia="Times New Roman" w:cstheme="minorHAnsi"/>
          <w:sz w:val="24"/>
          <w:szCs w:val="24"/>
        </w:rPr>
      </w:pPr>
    </w:p>
    <w:p w14:paraId="688C7CD1" w14:textId="77777777" w:rsidR="006932A4" w:rsidRPr="002F5642" w:rsidRDefault="006932A4" w:rsidP="00407B5A">
      <w:pPr>
        <w:autoSpaceDE w:val="0"/>
        <w:autoSpaceDN w:val="0"/>
        <w:adjustRightInd w:val="0"/>
        <w:spacing w:after="0" w:line="240" w:lineRule="auto"/>
        <w:rPr>
          <w:rFonts w:eastAsia="Times New Roman" w:cstheme="minorHAnsi"/>
          <w:sz w:val="24"/>
          <w:szCs w:val="24"/>
        </w:rPr>
      </w:pPr>
    </w:p>
    <w:p w14:paraId="688C7CD2" w14:textId="77777777" w:rsidR="00EA318C" w:rsidRPr="002F5642" w:rsidRDefault="002F5642" w:rsidP="00407B5A">
      <w:pPr>
        <w:autoSpaceDE w:val="0"/>
        <w:autoSpaceDN w:val="0"/>
        <w:adjustRightInd w:val="0"/>
        <w:spacing w:after="0" w:line="240" w:lineRule="auto"/>
        <w:rPr>
          <w:rFonts w:eastAsia="Times New Roman" w:cstheme="minorHAnsi"/>
          <w:sz w:val="24"/>
          <w:szCs w:val="24"/>
        </w:rPr>
      </w:pPr>
      <w:r w:rsidRPr="002F5642">
        <w:rPr>
          <w:rFonts w:eastAsia="Times New Roman" w:cstheme="minorHAnsi"/>
          <w:b/>
          <w:sz w:val="24"/>
          <w:szCs w:val="24"/>
          <w:u w:val="single"/>
        </w:rPr>
        <w:t xml:space="preserve">Hiring Manager to complete this section. </w:t>
      </w:r>
    </w:p>
    <w:p w14:paraId="688C7CD3" w14:textId="26CB91C8" w:rsidR="002F2BBA" w:rsidRDefault="002F2BBA" w:rsidP="00407B5A">
      <w:pPr>
        <w:autoSpaceDE w:val="0"/>
        <w:autoSpaceDN w:val="0"/>
        <w:adjustRightInd w:val="0"/>
        <w:spacing w:after="0" w:line="240" w:lineRule="auto"/>
        <w:rPr>
          <w:rFonts w:eastAsia="Times New Roman" w:cstheme="minorHAnsi"/>
          <w:sz w:val="24"/>
          <w:szCs w:val="24"/>
        </w:rPr>
      </w:pPr>
    </w:p>
    <w:tbl>
      <w:tblPr>
        <w:tblStyle w:val="TableGrid"/>
        <w:tblW w:w="10201" w:type="dxa"/>
        <w:tblLook w:val="04A0" w:firstRow="1" w:lastRow="0" w:firstColumn="1" w:lastColumn="0" w:noHBand="0" w:noVBand="1"/>
      </w:tblPr>
      <w:tblGrid>
        <w:gridCol w:w="3823"/>
        <w:gridCol w:w="6378"/>
      </w:tblGrid>
      <w:tr w:rsidR="00C36F96" w14:paraId="7A9F2892" w14:textId="77777777" w:rsidTr="008311EA">
        <w:tc>
          <w:tcPr>
            <w:tcW w:w="3823" w:type="dxa"/>
          </w:tcPr>
          <w:p w14:paraId="7EB71C31" w14:textId="77777777" w:rsidR="00C36F96" w:rsidRPr="00333E75" w:rsidRDefault="00C36F96" w:rsidP="008311EA">
            <w:pPr>
              <w:rPr>
                <w:rFonts w:eastAsia="Times New Roman" w:cstheme="minorHAnsi"/>
                <w:b/>
                <w:bCs/>
                <w:sz w:val="24"/>
                <w:szCs w:val="24"/>
              </w:rPr>
            </w:pPr>
            <w:r w:rsidRPr="00333E75">
              <w:rPr>
                <w:rFonts w:eastAsia="Times New Roman" w:cstheme="minorHAnsi"/>
                <w:b/>
                <w:bCs/>
                <w:sz w:val="24"/>
                <w:szCs w:val="24"/>
              </w:rPr>
              <w:t xml:space="preserve">Line Manager completing this Risk Assessment </w:t>
            </w:r>
          </w:p>
          <w:p w14:paraId="51C186A0" w14:textId="77777777" w:rsidR="00C36F96" w:rsidRDefault="00C36F96" w:rsidP="008311EA">
            <w:pPr>
              <w:autoSpaceDE w:val="0"/>
              <w:autoSpaceDN w:val="0"/>
              <w:adjustRightInd w:val="0"/>
              <w:rPr>
                <w:rFonts w:eastAsia="Times New Roman" w:cstheme="minorHAnsi"/>
                <w:b/>
                <w:bCs/>
                <w:sz w:val="24"/>
                <w:szCs w:val="24"/>
              </w:rPr>
            </w:pPr>
          </w:p>
        </w:tc>
        <w:tc>
          <w:tcPr>
            <w:tcW w:w="6378" w:type="dxa"/>
          </w:tcPr>
          <w:p w14:paraId="085687AA" w14:textId="77777777" w:rsidR="00C36F96" w:rsidRDefault="00C36F96" w:rsidP="008311EA">
            <w:pPr>
              <w:autoSpaceDE w:val="0"/>
              <w:autoSpaceDN w:val="0"/>
              <w:adjustRightInd w:val="0"/>
              <w:rPr>
                <w:rFonts w:eastAsia="Times New Roman" w:cstheme="minorHAnsi"/>
                <w:b/>
                <w:bCs/>
                <w:sz w:val="24"/>
                <w:szCs w:val="24"/>
              </w:rPr>
            </w:pPr>
          </w:p>
        </w:tc>
      </w:tr>
      <w:tr w:rsidR="00C36F96" w14:paraId="2CA6C54F" w14:textId="77777777" w:rsidTr="008311EA">
        <w:tc>
          <w:tcPr>
            <w:tcW w:w="3823" w:type="dxa"/>
          </w:tcPr>
          <w:p w14:paraId="46E4627F" w14:textId="77777777" w:rsidR="00C36F96" w:rsidRDefault="00C36F96" w:rsidP="008311EA">
            <w:pPr>
              <w:rPr>
                <w:rFonts w:eastAsia="Times New Roman" w:cstheme="minorHAnsi"/>
                <w:b/>
                <w:bCs/>
                <w:sz w:val="24"/>
                <w:szCs w:val="24"/>
              </w:rPr>
            </w:pPr>
            <w:r w:rsidRPr="00CF5F54">
              <w:rPr>
                <w:rFonts w:eastAsia="Times New Roman" w:cstheme="minorHAnsi"/>
                <w:b/>
                <w:bCs/>
                <w:sz w:val="24"/>
                <w:szCs w:val="24"/>
              </w:rPr>
              <w:t>Name of new member of staff</w:t>
            </w:r>
            <w:r>
              <w:rPr>
                <w:rFonts w:eastAsia="Times New Roman" w:cstheme="minorHAnsi"/>
                <w:b/>
                <w:bCs/>
                <w:sz w:val="24"/>
                <w:szCs w:val="24"/>
              </w:rPr>
              <w:t xml:space="preserve"> and job title</w:t>
            </w:r>
          </w:p>
          <w:p w14:paraId="42A38CE9" w14:textId="77777777" w:rsidR="00C36F96" w:rsidRDefault="00C36F96" w:rsidP="008311EA">
            <w:pPr>
              <w:rPr>
                <w:rFonts w:eastAsia="Times New Roman" w:cstheme="minorHAnsi"/>
                <w:b/>
                <w:bCs/>
                <w:sz w:val="24"/>
                <w:szCs w:val="24"/>
              </w:rPr>
            </w:pPr>
          </w:p>
          <w:p w14:paraId="17619A44" w14:textId="77777777" w:rsidR="00C36F96" w:rsidRPr="00333E75" w:rsidRDefault="00C36F96" w:rsidP="008311EA">
            <w:pPr>
              <w:rPr>
                <w:rFonts w:eastAsia="Times New Roman" w:cstheme="minorHAnsi"/>
                <w:b/>
                <w:bCs/>
                <w:sz w:val="24"/>
                <w:szCs w:val="24"/>
              </w:rPr>
            </w:pPr>
          </w:p>
        </w:tc>
        <w:tc>
          <w:tcPr>
            <w:tcW w:w="6378" w:type="dxa"/>
          </w:tcPr>
          <w:p w14:paraId="1667F175" w14:textId="77777777" w:rsidR="00C36F96" w:rsidRDefault="00C36F96" w:rsidP="008311EA">
            <w:pPr>
              <w:autoSpaceDE w:val="0"/>
              <w:autoSpaceDN w:val="0"/>
              <w:adjustRightInd w:val="0"/>
              <w:rPr>
                <w:rFonts w:eastAsia="Times New Roman" w:cstheme="minorHAnsi"/>
                <w:b/>
                <w:bCs/>
                <w:sz w:val="24"/>
                <w:szCs w:val="24"/>
              </w:rPr>
            </w:pPr>
          </w:p>
        </w:tc>
      </w:tr>
      <w:tr w:rsidR="00C36F96" w14:paraId="0F72278A" w14:textId="77777777" w:rsidTr="008311EA">
        <w:tc>
          <w:tcPr>
            <w:tcW w:w="3823" w:type="dxa"/>
          </w:tcPr>
          <w:p w14:paraId="14EC3D32" w14:textId="77777777" w:rsidR="00C36F96" w:rsidRDefault="00C36F96" w:rsidP="008311EA">
            <w:pPr>
              <w:rPr>
                <w:rFonts w:eastAsia="Times New Roman" w:cstheme="minorHAnsi"/>
                <w:b/>
                <w:bCs/>
                <w:sz w:val="24"/>
                <w:szCs w:val="24"/>
              </w:rPr>
            </w:pPr>
            <w:r w:rsidRPr="007E5973">
              <w:rPr>
                <w:rFonts w:eastAsia="Times New Roman" w:cstheme="minorHAnsi"/>
                <w:b/>
                <w:bCs/>
                <w:sz w:val="24"/>
                <w:szCs w:val="24"/>
              </w:rPr>
              <w:t>Proposed Start Date</w:t>
            </w:r>
          </w:p>
          <w:p w14:paraId="45F4644E" w14:textId="77777777" w:rsidR="00C36F96" w:rsidRPr="00333E75" w:rsidRDefault="00C36F96" w:rsidP="008311EA">
            <w:pPr>
              <w:rPr>
                <w:rFonts w:eastAsia="Times New Roman" w:cstheme="minorHAnsi"/>
                <w:b/>
                <w:bCs/>
                <w:sz w:val="24"/>
                <w:szCs w:val="24"/>
              </w:rPr>
            </w:pPr>
          </w:p>
        </w:tc>
        <w:tc>
          <w:tcPr>
            <w:tcW w:w="6378" w:type="dxa"/>
          </w:tcPr>
          <w:p w14:paraId="4BB8E691" w14:textId="77777777" w:rsidR="00C36F96" w:rsidRDefault="00C36F96" w:rsidP="008311EA">
            <w:pPr>
              <w:autoSpaceDE w:val="0"/>
              <w:autoSpaceDN w:val="0"/>
              <w:adjustRightInd w:val="0"/>
              <w:rPr>
                <w:rFonts w:eastAsia="Times New Roman" w:cstheme="minorHAnsi"/>
                <w:b/>
                <w:bCs/>
                <w:sz w:val="24"/>
                <w:szCs w:val="24"/>
              </w:rPr>
            </w:pPr>
          </w:p>
        </w:tc>
      </w:tr>
    </w:tbl>
    <w:p w14:paraId="00BB7C1A" w14:textId="77777777" w:rsidR="00C36F96" w:rsidRPr="002F5642" w:rsidRDefault="00C36F96" w:rsidP="00407B5A">
      <w:pPr>
        <w:autoSpaceDE w:val="0"/>
        <w:autoSpaceDN w:val="0"/>
        <w:adjustRightInd w:val="0"/>
        <w:spacing w:after="0" w:line="240" w:lineRule="auto"/>
        <w:rPr>
          <w:rFonts w:eastAsia="Times New Roman" w:cstheme="minorHAnsi"/>
          <w:sz w:val="24"/>
          <w:szCs w:val="24"/>
        </w:rPr>
      </w:pPr>
    </w:p>
    <w:tbl>
      <w:tblPr>
        <w:tblW w:w="99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6"/>
      </w:tblGrid>
      <w:tr w:rsidR="00407B5A" w:rsidRPr="002F5642" w14:paraId="688C7CD9" w14:textId="77777777" w:rsidTr="00CC7750">
        <w:trPr>
          <w:trHeight w:val="1271"/>
        </w:trPr>
        <w:tc>
          <w:tcPr>
            <w:tcW w:w="9976" w:type="dxa"/>
          </w:tcPr>
          <w:p w14:paraId="688C7CD4" w14:textId="77777777" w:rsidR="00407B5A" w:rsidRPr="001F4201" w:rsidRDefault="00407B5A" w:rsidP="00407B5A">
            <w:pPr>
              <w:autoSpaceDE w:val="0"/>
              <w:autoSpaceDN w:val="0"/>
              <w:adjustRightInd w:val="0"/>
              <w:spacing w:after="0" w:line="240" w:lineRule="auto"/>
              <w:rPr>
                <w:rFonts w:eastAsia="Times New Roman" w:cstheme="minorHAnsi"/>
                <w:b/>
                <w:sz w:val="24"/>
                <w:szCs w:val="24"/>
              </w:rPr>
            </w:pPr>
            <w:r w:rsidRPr="001F4201">
              <w:rPr>
                <w:rFonts w:eastAsia="Times New Roman" w:cstheme="minorHAnsi"/>
                <w:b/>
                <w:sz w:val="24"/>
                <w:szCs w:val="24"/>
              </w:rPr>
              <w:t>What is their job role</w:t>
            </w:r>
            <w:r w:rsidR="00EA318C" w:rsidRPr="001F4201">
              <w:rPr>
                <w:rFonts w:eastAsia="Times New Roman" w:cstheme="minorHAnsi"/>
                <w:b/>
                <w:sz w:val="24"/>
                <w:szCs w:val="24"/>
              </w:rPr>
              <w:t xml:space="preserve">? </w:t>
            </w:r>
          </w:p>
          <w:p w14:paraId="688C7CD5" w14:textId="77777777" w:rsidR="00407B5A" w:rsidRPr="001F4201" w:rsidRDefault="00407B5A" w:rsidP="00407B5A">
            <w:pPr>
              <w:autoSpaceDE w:val="0"/>
              <w:autoSpaceDN w:val="0"/>
              <w:adjustRightInd w:val="0"/>
              <w:spacing w:after="0" w:line="240" w:lineRule="auto"/>
              <w:rPr>
                <w:rFonts w:eastAsia="Times New Roman" w:cstheme="minorHAnsi"/>
                <w:b/>
                <w:sz w:val="24"/>
                <w:szCs w:val="24"/>
              </w:rPr>
            </w:pPr>
          </w:p>
          <w:p w14:paraId="688C7CD6" w14:textId="77777777" w:rsidR="00407B5A" w:rsidRPr="001F4201" w:rsidRDefault="00407B5A" w:rsidP="00407B5A">
            <w:pPr>
              <w:autoSpaceDE w:val="0"/>
              <w:autoSpaceDN w:val="0"/>
              <w:adjustRightInd w:val="0"/>
              <w:spacing w:after="0" w:line="240" w:lineRule="auto"/>
              <w:rPr>
                <w:rFonts w:eastAsia="Times New Roman" w:cstheme="minorHAnsi"/>
                <w:b/>
                <w:sz w:val="24"/>
                <w:szCs w:val="24"/>
              </w:rPr>
            </w:pPr>
          </w:p>
          <w:p w14:paraId="688C7CD7" w14:textId="77777777" w:rsidR="00407B5A" w:rsidRPr="001F4201" w:rsidRDefault="00407B5A" w:rsidP="00407B5A">
            <w:pPr>
              <w:autoSpaceDE w:val="0"/>
              <w:autoSpaceDN w:val="0"/>
              <w:adjustRightInd w:val="0"/>
              <w:spacing w:after="0" w:line="240" w:lineRule="auto"/>
              <w:rPr>
                <w:rFonts w:eastAsia="Times New Roman" w:cstheme="minorHAnsi"/>
                <w:b/>
                <w:sz w:val="24"/>
                <w:szCs w:val="24"/>
              </w:rPr>
            </w:pPr>
          </w:p>
          <w:p w14:paraId="688C7CD8" w14:textId="77777777" w:rsidR="00407B5A" w:rsidRPr="001F4201" w:rsidRDefault="00407B5A" w:rsidP="00407B5A">
            <w:pPr>
              <w:autoSpaceDE w:val="0"/>
              <w:autoSpaceDN w:val="0"/>
              <w:adjustRightInd w:val="0"/>
              <w:spacing w:after="0" w:line="240" w:lineRule="auto"/>
              <w:rPr>
                <w:rFonts w:eastAsia="Times New Roman" w:cstheme="minorHAnsi"/>
                <w:b/>
                <w:sz w:val="24"/>
                <w:szCs w:val="24"/>
              </w:rPr>
            </w:pPr>
          </w:p>
        </w:tc>
      </w:tr>
      <w:tr w:rsidR="00407B5A" w:rsidRPr="002F5642" w14:paraId="688C7CDE" w14:textId="77777777" w:rsidTr="00CC7750">
        <w:trPr>
          <w:trHeight w:val="1412"/>
        </w:trPr>
        <w:tc>
          <w:tcPr>
            <w:tcW w:w="9976" w:type="dxa"/>
          </w:tcPr>
          <w:p w14:paraId="688C7CDA" w14:textId="77777777" w:rsidR="00407B5A" w:rsidRPr="001F4201" w:rsidRDefault="00407B5A" w:rsidP="00407B5A">
            <w:pPr>
              <w:autoSpaceDE w:val="0"/>
              <w:autoSpaceDN w:val="0"/>
              <w:adjustRightInd w:val="0"/>
              <w:spacing w:after="0" w:line="240" w:lineRule="auto"/>
              <w:rPr>
                <w:rFonts w:eastAsia="Times New Roman" w:cstheme="minorHAnsi"/>
                <w:b/>
                <w:sz w:val="24"/>
                <w:szCs w:val="24"/>
              </w:rPr>
            </w:pPr>
            <w:r w:rsidRPr="001F4201">
              <w:rPr>
                <w:rFonts w:eastAsia="Times New Roman" w:cstheme="minorHAnsi"/>
                <w:b/>
                <w:sz w:val="24"/>
                <w:szCs w:val="24"/>
              </w:rPr>
              <w:t xml:space="preserve">What is the nature of their duties in respect of children and young people aged </w:t>
            </w:r>
            <w:r w:rsidR="00EA318C" w:rsidRPr="001F4201">
              <w:rPr>
                <w:rFonts w:eastAsia="Times New Roman" w:cstheme="minorHAnsi"/>
                <w:b/>
                <w:sz w:val="24"/>
                <w:szCs w:val="24"/>
              </w:rPr>
              <w:t xml:space="preserve">16 and above </w:t>
            </w:r>
            <w:r w:rsidRPr="001F4201">
              <w:rPr>
                <w:rFonts w:eastAsia="Times New Roman" w:cstheme="minorHAnsi"/>
                <w:b/>
                <w:sz w:val="24"/>
                <w:szCs w:val="24"/>
              </w:rPr>
              <w:t>and/or vulnerable adults?</w:t>
            </w:r>
          </w:p>
          <w:p w14:paraId="688C7CDB" w14:textId="77777777" w:rsidR="00407B5A" w:rsidRPr="001F4201" w:rsidRDefault="00407B5A" w:rsidP="00407B5A">
            <w:pPr>
              <w:autoSpaceDE w:val="0"/>
              <w:autoSpaceDN w:val="0"/>
              <w:adjustRightInd w:val="0"/>
              <w:spacing w:after="0" w:line="240" w:lineRule="auto"/>
              <w:rPr>
                <w:rFonts w:eastAsia="Times New Roman" w:cstheme="minorHAnsi"/>
                <w:b/>
                <w:sz w:val="24"/>
                <w:szCs w:val="24"/>
              </w:rPr>
            </w:pPr>
          </w:p>
          <w:p w14:paraId="688C7CDC" w14:textId="77777777" w:rsidR="00407B5A" w:rsidRPr="001F4201" w:rsidRDefault="00407B5A" w:rsidP="00407B5A">
            <w:pPr>
              <w:autoSpaceDE w:val="0"/>
              <w:autoSpaceDN w:val="0"/>
              <w:adjustRightInd w:val="0"/>
              <w:spacing w:after="0" w:line="240" w:lineRule="auto"/>
              <w:rPr>
                <w:rFonts w:eastAsia="Times New Roman" w:cstheme="minorHAnsi"/>
                <w:b/>
                <w:sz w:val="24"/>
                <w:szCs w:val="24"/>
              </w:rPr>
            </w:pPr>
          </w:p>
          <w:p w14:paraId="688C7CDD" w14:textId="77777777" w:rsidR="00407B5A" w:rsidRPr="001F4201" w:rsidRDefault="00407B5A" w:rsidP="00407B5A">
            <w:pPr>
              <w:autoSpaceDE w:val="0"/>
              <w:autoSpaceDN w:val="0"/>
              <w:adjustRightInd w:val="0"/>
              <w:spacing w:after="0" w:line="240" w:lineRule="auto"/>
              <w:rPr>
                <w:rFonts w:eastAsia="Times New Roman" w:cstheme="minorHAnsi"/>
                <w:b/>
                <w:sz w:val="24"/>
                <w:szCs w:val="24"/>
              </w:rPr>
            </w:pPr>
          </w:p>
        </w:tc>
      </w:tr>
      <w:tr w:rsidR="00407B5A" w:rsidRPr="002F5642" w14:paraId="688C7CE3" w14:textId="77777777" w:rsidTr="00CC7750">
        <w:trPr>
          <w:trHeight w:val="1490"/>
        </w:trPr>
        <w:tc>
          <w:tcPr>
            <w:tcW w:w="9976" w:type="dxa"/>
          </w:tcPr>
          <w:p w14:paraId="688C7CDF" w14:textId="77777777" w:rsidR="00407B5A" w:rsidRPr="001F4201" w:rsidRDefault="00407B5A" w:rsidP="00407B5A">
            <w:pPr>
              <w:autoSpaceDE w:val="0"/>
              <w:autoSpaceDN w:val="0"/>
              <w:adjustRightInd w:val="0"/>
              <w:spacing w:after="0" w:line="240" w:lineRule="auto"/>
              <w:rPr>
                <w:rFonts w:eastAsia="Times New Roman" w:cstheme="minorHAnsi"/>
                <w:b/>
                <w:sz w:val="24"/>
                <w:szCs w:val="24"/>
              </w:rPr>
            </w:pPr>
            <w:r w:rsidRPr="001F4201">
              <w:rPr>
                <w:rFonts w:eastAsia="Times New Roman" w:cstheme="minorHAnsi"/>
                <w:b/>
                <w:sz w:val="24"/>
                <w:szCs w:val="24"/>
              </w:rPr>
              <w:t xml:space="preserve">Will the individual concerned have unsupervised access? </w:t>
            </w:r>
            <w:r w:rsidRPr="002F5642">
              <w:rPr>
                <w:rFonts w:eastAsia="Times New Roman" w:cstheme="minorHAnsi"/>
                <w:b/>
                <w:sz w:val="24"/>
                <w:szCs w:val="24"/>
              </w:rPr>
              <w:t>YES/NO</w:t>
            </w:r>
            <w:r w:rsidRPr="001F4201">
              <w:rPr>
                <w:rFonts w:eastAsia="Times New Roman" w:cstheme="minorHAnsi"/>
                <w:b/>
                <w:sz w:val="24"/>
                <w:szCs w:val="24"/>
              </w:rPr>
              <w:t xml:space="preserve"> </w:t>
            </w:r>
            <w:r w:rsidR="00C47734" w:rsidRPr="002F5642">
              <w:rPr>
                <w:rFonts w:eastAsia="Times New Roman" w:cstheme="minorHAnsi"/>
                <w:b/>
                <w:sz w:val="24"/>
                <w:szCs w:val="24"/>
              </w:rPr>
              <w:t xml:space="preserve">- </w:t>
            </w:r>
            <w:r w:rsidRPr="001F4201">
              <w:rPr>
                <w:rFonts w:eastAsia="Times New Roman" w:cstheme="minorHAnsi"/>
                <w:b/>
                <w:sz w:val="24"/>
                <w:szCs w:val="24"/>
              </w:rPr>
              <w:t>If YES, state the level and frequency</w:t>
            </w:r>
            <w:r w:rsidR="00C47734" w:rsidRPr="002F5642">
              <w:rPr>
                <w:rFonts w:eastAsia="Times New Roman" w:cstheme="minorHAnsi"/>
                <w:b/>
                <w:sz w:val="24"/>
                <w:szCs w:val="24"/>
              </w:rPr>
              <w:t xml:space="preserve"> of unsupervised access. </w:t>
            </w:r>
          </w:p>
          <w:p w14:paraId="688C7CE0" w14:textId="77777777" w:rsidR="00407B5A" w:rsidRPr="002F5642" w:rsidRDefault="00407B5A" w:rsidP="00407B5A">
            <w:pPr>
              <w:autoSpaceDE w:val="0"/>
              <w:autoSpaceDN w:val="0"/>
              <w:adjustRightInd w:val="0"/>
              <w:spacing w:after="0" w:line="240" w:lineRule="auto"/>
              <w:rPr>
                <w:rFonts w:eastAsia="Times New Roman" w:cstheme="minorHAnsi"/>
                <w:sz w:val="24"/>
                <w:szCs w:val="24"/>
              </w:rPr>
            </w:pPr>
          </w:p>
          <w:p w14:paraId="688C7CE1" w14:textId="77777777" w:rsidR="00C16AF7" w:rsidRPr="002F5642" w:rsidRDefault="00C16AF7" w:rsidP="00407B5A">
            <w:pPr>
              <w:autoSpaceDE w:val="0"/>
              <w:autoSpaceDN w:val="0"/>
              <w:adjustRightInd w:val="0"/>
              <w:spacing w:after="0" w:line="240" w:lineRule="auto"/>
              <w:rPr>
                <w:rFonts w:eastAsia="Times New Roman" w:cstheme="minorHAnsi"/>
                <w:sz w:val="24"/>
                <w:szCs w:val="24"/>
              </w:rPr>
            </w:pPr>
          </w:p>
          <w:p w14:paraId="688C7CE2" w14:textId="77777777" w:rsidR="00407B5A" w:rsidRPr="002F5642" w:rsidRDefault="00407B5A" w:rsidP="00407B5A">
            <w:pPr>
              <w:autoSpaceDE w:val="0"/>
              <w:autoSpaceDN w:val="0"/>
              <w:adjustRightInd w:val="0"/>
              <w:spacing w:after="0" w:line="240" w:lineRule="auto"/>
              <w:rPr>
                <w:rFonts w:eastAsia="Times New Roman" w:cstheme="minorHAnsi"/>
                <w:sz w:val="24"/>
                <w:szCs w:val="24"/>
              </w:rPr>
            </w:pPr>
          </w:p>
        </w:tc>
      </w:tr>
      <w:tr w:rsidR="00407B5A" w:rsidRPr="002F5642" w14:paraId="688C7CE9" w14:textId="77777777" w:rsidTr="00CC7750">
        <w:trPr>
          <w:trHeight w:val="1696"/>
        </w:trPr>
        <w:tc>
          <w:tcPr>
            <w:tcW w:w="9976" w:type="dxa"/>
          </w:tcPr>
          <w:p w14:paraId="688C7CE4" w14:textId="77777777" w:rsidR="00407B5A" w:rsidRPr="001F4201" w:rsidRDefault="00407B5A" w:rsidP="00407B5A">
            <w:pPr>
              <w:autoSpaceDE w:val="0"/>
              <w:autoSpaceDN w:val="0"/>
              <w:adjustRightInd w:val="0"/>
              <w:spacing w:after="0" w:line="240" w:lineRule="auto"/>
              <w:rPr>
                <w:rFonts w:eastAsia="Times New Roman" w:cstheme="minorHAnsi"/>
                <w:b/>
                <w:sz w:val="24"/>
                <w:szCs w:val="24"/>
              </w:rPr>
            </w:pPr>
            <w:r w:rsidRPr="001F4201">
              <w:rPr>
                <w:rFonts w:eastAsia="Times New Roman" w:cstheme="minorHAnsi"/>
                <w:b/>
                <w:sz w:val="24"/>
                <w:szCs w:val="24"/>
              </w:rPr>
              <w:t>Outline the supervisory arrangements that are proposed in respect of this</w:t>
            </w:r>
          </w:p>
          <w:p w14:paraId="688C7CE5" w14:textId="77777777" w:rsidR="00407B5A" w:rsidRPr="001F4201" w:rsidRDefault="00407B5A" w:rsidP="00407B5A">
            <w:pPr>
              <w:autoSpaceDE w:val="0"/>
              <w:autoSpaceDN w:val="0"/>
              <w:adjustRightInd w:val="0"/>
              <w:spacing w:after="0" w:line="240" w:lineRule="auto"/>
              <w:rPr>
                <w:rFonts w:eastAsia="Times New Roman" w:cstheme="minorHAnsi"/>
                <w:b/>
                <w:sz w:val="24"/>
                <w:szCs w:val="24"/>
              </w:rPr>
            </w:pPr>
            <w:r w:rsidRPr="001F4201">
              <w:rPr>
                <w:rFonts w:eastAsia="Times New Roman" w:cstheme="minorHAnsi"/>
                <w:b/>
                <w:sz w:val="24"/>
                <w:szCs w:val="24"/>
              </w:rPr>
              <w:t>Individual. The nature of the supervision should be specified and the roles of staff</w:t>
            </w:r>
          </w:p>
          <w:p w14:paraId="688C7CE6" w14:textId="77777777" w:rsidR="00407B5A" w:rsidRPr="001F4201" w:rsidRDefault="00407B5A" w:rsidP="00407B5A">
            <w:pPr>
              <w:autoSpaceDE w:val="0"/>
              <w:autoSpaceDN w:val="0"/>
              <w:adjustRightInd w:val="0"/>
              <w:spacing w:after="0" w:line="240" w:lineRule="auto"/>
              <w:rPr>
                <w:rFonts w:eastAsia="Times New Roman" w:cstheme="minorHAnsi"/>
                <w:b/>
                <w:sz w:val="24"/>
                <w:szCs w:val="24"/>
              </w:rPr>
            </w:pPr>
            <w:r w:rsidRPr="001F4201">
              <w:rPr>
                <w:rFonts w:eastAsia="Times New Roman" w:cstheme="minorHAnsi"/>
                <w:b/>
                <w:sz w:val="24"/>
                <w:szCs w:val="24"/>
              </w:rPr>
              <w:t>undertaking the supervision should be clearly identified here.</w:t>
            </w:r>
          </w:p>
          <w:p w14:paraId="688C7CE7" w14:textId="77777777" w:rsidR="00407B5A" w:rsidRPr="002F5642" w:rsidRDefault="00407B5A" w:rsidP="00407B5A">
            <w:pPr>
              <w:autoSpaceDE w:val="0"/>
              <w:autoSpaceDN w:val="0"/>
              <w:adjustRightInd w:val="0"/>
              <w:spacing w:after="0" w:line="240" w:lineRule="auto"/>
              <w:rPr>
                <w:rFonts w:eastAsia="Times New Roman" w:cstheme="minorHAnsi"/>
                <w:sz w:val="24"/>
                <w:szCs w:val="24"/>
              </w:rPr>
            </w:pPr>
          </w:p>
          <w:p w14:paraId="688C7CE8" w14:textId="77777777" w:rsidR="00407B5A" w:rsidRPr="002F5642" w:rsidRDefault="00407B5A" w:rsidP="00407B5A">
            <w:pPr>
              <w:autoSpaceDE w:val="0"/>
              <w:autoSpaceDN w:val="0"/>
              <w:adjustRightInd w:val="0"/>
              <w:spacing w:after="0" w:line="240" w:lineRule="auto"/>
              <w:rPr>
                <w:rFonts w:eastAsia="Times New Roman" w:cstheme="minorHAnsi"/>
                <w:sz w:val="24"/>
                <w:szCs w:val="24"/>
              </w:rPr>
            </w:pPr>
          </w:p>
        </w:tc>
      </w:tr>
      <w:tr w:rsidR="00407B5A" w:rsidRPr="002F5642" w14:paraId="688C7CED" w14:textId="77777777" w:rsidTr="00CC7750">
        <w:trPr>
          <w:trHeight w:val="1408"/>
        </w:trPr>
        <w:tc>
          <w:tcPr>
            <w:tcW w:w="9976" w:type="dxa"/>
          </w:tcPr>
          <w:p w14:paraId="688C7CEA" w14:textId="77777777" w:rsidR="00407B5A" w:rsidRPr="001F4201" w:rsidRDefault="00407B5A" w:rsidP="00407B5A">
            <w:pPr>
              <w:autoSpaceDE w:val="0"/>
              <w:autoSpaceDN w:val="0"/>
              <w:adjustRightInd w:val="0"/>
              <w:spacing w:after="0" w:line="240" w:lineRule="auto"/>
              <w:rPr>
                <w:rFonts w:eastAsia="Times New Roman" w:cstheme="minorHAnsi"/>
                <w:b/>
                <w:sz w:val="24"/>
                <w:szCs w:val="24"/>
              </w:rPr>
            </w:pPr>
            <w:r w:rsidRPr="001F4201">
              <w:rPr>
                <w:rFonts w:eastAsia="Times New Roman" w:cstheme="minorHAnsi"/>
                <w:b/>
                <w:sz w:val="24"/>
                <w:szCs w:val="24"/>
              </w:rPr>
              <w:lastRenderedPageBreak/>
              <w:t xml:space="preserve">Did they disclose anything of a concern during the interview process which may prevent them working at the </w:t>
            </w:r>
            <w:r w:rsidR="002F2BBA" w:rsidRPr="001F4201">
              <w:rPr>
                <w:rFonts w:eastAsia="Times New Roman" w:cstheme="minorHAnsi"/>
                <w:b/>
                <w:sz w:val="24"/>
                <w:szCs w:val="24"/>
              </w:rPr>
              <w:t xml:space="preserve">College? </w:t>
            </w:r>
          </w:p>
          <w:p w14:paraId="688C7CEB" w14:textId="77777777" w:rsidR="00C16AF7" w:rsidRPr="002F5642" w:rsidRDefault="00C16AF7" w:rsidP="00407B5A">
            <w:pPr>
              <w:autoSpaceDE w:val="0"/>
              <w:autoSpaceDN w:val="0"/>
              <w:adjustRightInd w:val="0"/>
              <w:spacing w:after="0" w:line="240" w:lineRule="auto"/>
              <w:rPr>
                <w:rFonts w:eastAsia="Times New Roman" w:cstheme="minorHAnsi"/>
                <w:sz w:val="24"/>
                <w:szCs w:val="24"/>
              </w:rPr>
            </w:pPr>
          </w:p>
          <w:p w14:paraId="688C7CEC" w14:textId="77777777" w:rsidR="00407B5A" w:rsidRPr="002F5642" w:rsidRDefault="00407B5A" w:rsidP="00407B5A">
            <w:pPr>
              <w:autoSpaceDE w:val="0"/>
              <w:autoSpaceDN w:val="0"/>
              <w:adjustRightInd w:val="0"/>
              <w:spacing w:after="0" w:line="240" w:lineRule="auto"/>
              <w:rPr>
                <w:rFonts w:eastAsia="Times New Roman" w:cstheme="minorHAnsi"/>
                <w:sz w:val="24"/>
                <w:szCs w:val="24"/>
              </w:rPr>
            </w:pPr>
          </w:p>
        </w:tc>
      </w:tr>
    </w:tbl>
    <w:p w14:paraId="688C7CEE" w14:textId="77777777" w:rsidR="00C16AF7" w:rsidRPr="002F5642" w:rsidRDefault="00C16AF7" w:rsidP="00407B5A">
      <w:pPr>
        <w:autoSpaceDE w:val="0"/>
        <w:autoSpaceDN w:val="0"/>
        <w:adjustRightInd w:val="0"/>
        <w:spacing w:after="0" w:line="240" w:lineRule="auto"/>
        <w:rPr>
          <w:rFonts w:eastAsia="Times New Roman" w:cstheme="minorHAnsi"/>
          <w:sz w:val="24"/>
          <w:szCs w:val="24"/>
        </w:rPr>
      </w:pPr>
    </w:p>
    <w:p w14:paraId="688C7CEF" w14:textId="77777777" w:rsidR="00C16AF7" w:rsidRPr="001F4201" w:rsidRDefault="00C47734" w:rsidP="00407B5A">
      <w:pPr>
        <w:autoSpaceDE w:val="0"/>
        <w:autoSpaceDN w:val="0"/>
        <w:adjustRightInd w:val="0"/>
        <w:spacing w:after="0" w:line="240" w:lineRule="auto"/>
        <w:rPr>
          <w:rFonts w:eastAsia="Times New Roman" w:cstheme="minorHAnsi"/>
          <w:b/>
          <w:sz w:val="36"/>
          <w:szCs w:val="36"/>
        </w:rPr>
      </w:pPr>
      <w:r w:rsidRPr="001F4201">
        <w:rPr>
          <w:rFonts w:eastAsia="Times New Roman" w:cstheme="minorHAnsi"/>
          <w:b/>
          <w:sz w:val="36"/>
          <w:szCs w:val="36"/>
        </w:rPr>
        <w:t xml:space="preserve"> </w:t>
      </w:r>
    </w:p>
    <w:tbl>
      <w:tblPr>
        <w:tblStyle w:val="TableGrid"/>
        <w:tblW w:w="10060" w:type="dxa"/>
        <w:tblLook w:val="04A0" w:firstRow="1" w:lastRow="0" w:firstColumn="1" w:lastColumn="0" w:noHBand="0" w:noVBand="1"/>
      </w:tblPr>
      <w:tblGrid>
        <w:gridCol w:w="2263"/>
        <w:gridCol w:w="7797"/>
      </w:tblGrid>
      <w:tr w:rsidR="00C47734" w:rsidRPr="002F5642" w14:paraId="688C7CF4" w14:textId="77777777" w:rsidTr="001F4201">
        <w:trPr>
          <w:trHeight w:val="799"/>
        </w:trPr>
        <w:tc>
          <w:tcPr>
            <w:tcW w:w="2263" w:type="dxa"/>
          </w:tcPr>
          <w:p w14:paraId="688C7CF0" w14:textId="77777777" w:rsidR="00C47734" w:rsidRPr="001F4201" w:rsidRDefault="00C47734" w:rsidP="00407B5A">
            <w:pPr>
              <w:autoSpaceDE w:val="0"/>
              <w:autoSpaceDN w:val="0"/>
              <w:adjustRightInd w:val="0"/>
              <w:rPr>
                <w:rFonts w:eastAsia="Times New Roman" w:cstheme="minorHAnsi"/>
                <w:b/>
                <w:sz w:val="24"/>
                <w:szCs w:val="24"/>
              </w:rPr>
            </w:pPr>
            <w:r w:rsidRPr="001F4201">
              <w:rPr>
                <w:rFonts w:eastAsia="Times New Roman" w:cstheme="minorHAnsi"/>
                <w:b/>
                <w:sz w:val="24"/>
                <w:szCs w:val="24"/>
              </w:rPr>
              <w:t xml:space="preserve">Line Manger </w:t>
            </w:r>
            <w:r w:rsidR="00D13DBF">
              <w:rPr>
                <w:rFonts w:eastAsia="Times New Roman" w:cstheme="minorHAnsi"/>
                <w:b/>
                <w:sz w:val="24"/>
                <w:szCs w:val="24"/>
              </w:rPr>
              <w:t xml:space="preserve">to </w:t>
            </w:r>
            <w:r w:rsidRPr="001F4201">
              <w:rPr>
                <w:rFonts w:eastAsia="Times New Roman" w:cstheme="minorHAnsi"/>
                <w:b/>
                <w:sz w:val="24"/>
                <w:szCs w:val="24"/>
              </w:rPr>
              <w:t xml:space="preserve">date and sign; </w:t>
            </w:r>
          </w:p>
        </w:tc>
        <w:tc>
          <w:tcPr>
            <w:tcW w:w="7797" w:type="dxa"/>
          </w:tcPr>
          <w:p w14:paraId="688C7CF1" w14:textId="77777777" w:rsidR="00C47734" w:rsidRDefault="00C47734" w:rsidP="00407B5A">
            <w:pPr>
              <w:autoSpaceDE w:val="0"/>
              <w:autoSpaceDN w:val="0"/>
              <w:adjustRightInd w:val="0"/>
              <w:rPr>
                <w:rFonts w:eastAsia="Times New Roman" w:cstheme="minorHAnsi"/>
                <w:sz w:val="24"/>
                <w:szCs w:val="24"/>
              </w:rPr>
            </w:pPr>
          </w:p>
          <w:p w14:paraId="688C7CF2" w14:textId="77777777" w:rsidR="00D13DBF" w:rsidRDefault="00D13DBF" w:rsidP="00407B5A">
            <w:pPr>
              <w:autoSpaceDE w:val="0"/>
              <w:autoSpaceDN w:val="0"/>
              <w:adjustRightInd w:val="0"/>
              <w:rPr>
                <w:rFonts w:eastAsia="Times New Roman" w:cstheme="minorHAnsi"/>
                <w:sz w:val="24"/>
                <w:szCs w:val="24"/>
              </w:rPr>
            </w:pPr>
          </w:p>
          <w:p w14:paraId="688C7CF3" w14:textId="77777777" w:rsidR="00D13DBF" w:rsidRPr="002F5642" w:rsidRDefault="00D13DBF" w:rsidP="00407B5A">
            <w:pPr>
              <w:autoSpaceDE w:val="0"/>
              <w:autoSpaceDN w:val="0"/>
              <w:adjustRightInd w:val="0"/>
              <w:rPr>
                <w:rFonts w:eastAsia="Times New Roman" w:cstheme="minorHAnsi"/>
                <w:sz w:val="24"/>
                <w:szCs w:val="24"/>
              </w:rPr>
            </w:pPr>
          </w:p>
        </w:tc>
      </w:tr>
      <w:tr w:rsidR="00C47734" w:rsidRPr="002F5642" w14:paraId="688C7CFA" w14:textId="77777777" w:rsidTr="001F4201">
        <w:trPr>
          <w:trHeight w:val="839"/>
        </w:trPr>
        <w:tc>
          <w:tcPr>
            <w:tcW w:w="2263" w:type="dxa"/>
          </w:tcPr>
          <w:p w14:paraId="688C7CF5" w14:textId="77777777" w:rsidR="00C47734" w:rsidRPr="001F4201" w:rsidRDefault="00C47734" w:rsidP="00407B5A">
            <w:pPr>
              <w:autoSpaceDE w:val="0"/>
              <w:autoSpaceDN w:val="0"/>
              <w:adjustRightInd w:val="0"/>
              <w:rPr>
                <w:rFonts w:eastAsia="Times New Roman" w:cstheme="minorHAnsi"/>
                <w:b/>
                <w:sz w:val="24"/>
                <w:szCs w:val="24"/>
              </w:rPr>
            </w:pPr>
            <w:r w:rsidRPr="001F4201">
              <w:rPr>
                <w:rFonts w:eastAsia="Times New Roman" w:cstheme="minorHAnsi"/>
                <w:b/>
                <w:sz w:val="24"/>
                <w:szCs w:val="24"/>
              </w:rPr>
              <w:t xml:space="preserve">Director/ Senior Manager date and sign; </w:t>
            </w:r>
          </w:p>
        </w:tc>
        <w:tc>
          <w:tcPr>
            <w:tcW w:w="7797" w:type="dxa"/>
          </w:tcPr>
          <w:p w14:paraId="688C7CF6" w14:textId="77777777" w:rsidR="00C47734" w:rsidRDefault="00C47734" w:rsidP="00407B5A">
            <w:pPr>
              <w:autoSpaceDE w:val="0"/>
              <w:autoSpaceDN w:val="0"/>
              <w:adjustRightInd w:val="0"/>
              <w:rPr>
                <w:rFonts w:eastAsia="Times New Roman" w:cstheme="minorHAnsi"/>
                <w:sz w:val="24"/>
                <w:szCs w:val="24"/>
              </w:rPr>
            </w:pPr>
          </w:p>
          <w:p w14:paraId="688C7CF7" w14:textId="77777777" w:rsidR="00D13DBF" w:rsidRDefault="00D13DBF" w:rsidP="00407B5A">
            <w:pPr>
              <w:autoSpaceDE w:val="0"/>
              <w:autoSpaceDN w:val="0"/>
              <w:adjustRightInd w:val="0"/>
              <w:rPr>
                <w:rFonts w:eastAsia="Times New Roman" w:cstheme="minorHAnsi"/>
                <w:sz w:val="24"/>
                <w:szCs w:val="24"/>
              </w:rPr>
            </w:pPr>
          </w:p>
          <w:p w14:paraId="688C7CF8" w14:textId="77777777" w:rsidR="00D13DBF" w:rsidRDefault="00D13DBF" w:rsidP="00407B5A">
            <w:pPr>
              <w:autoSpaceDE w:val="0"/>
              <w:autoSpaceDN w:val="0"/>
              <w:adjustRightInd w:val="0"/>
              <w:rPr>
                <w:rFonts w:eastAsia="Times New Roman" w:cstheme="minorHAnsi"/>
                <w:sz w:val="24"/>
                <w:szCs w:val="24"/>
              </w:rPr>
            </w:pPr>
          </w:p>
          <w:p w14:paraId="688C7CF9" w14:textId="77777777" w:rsidR="00D13DBF" w:rsidRPr="002F5642" w:rsidRDefault="00D13DBF" w:rsidP="00407B5A">
            <w:pPr>
              <w:autoSpaceDE w:val="0"/>
              <w:autoSpaceDN w:val="0"/>
              <w:adjustRightInd w:val="0"/>
              <w:rPr>
                <w:rFonts w:eastAsia="Times New Roman" w:cstheme="minorHAnsi"/>
                <w:sz w:val="24"/>
                <w:szCs w:val="24"/>
              </w:rPr>
            </w:pPr>
          </w:p>
        </w:tc>
      </w:tr>
      <w:tr w:rsidR="00C47734" w:rsidRPr="002F5642" w14:paraId="688C7D05" w14:textId="77777777" w:rsidTr="001F4201">
        <w:trPr>
          <w:trHeight w:val="849"/>
        </w:trPr>
        <w:tc>
          <w:tcPr>
            <w:tcW w:w="2263" w:type="dxa"/>
          </w:tcPr>
          <w:p w14:paraId="688C7D00" w14:textId="77777777" w:rsidR="00C47734" w:rsidRPr="001F4201" w:rsidRDefault="002F5642" w:rsidP="00407B5A">
            <w:pPr>
              <w:autoSpaceDE w:val="0"/>
              <w:autoSpaceDN w:val="0"/>
              <w:adjustRightInd w:val="0"/>
              <w:rPr>
                <w:rFonts w:eastAsia="Times New Roman" w:cstheme="minorHAnsi"/>
                <w:b/>
                <w:sz w:val="24"/>
                <w:szCs w:val="24"/>
              </w:rPr>
            </w:pPr>
            <w:r w:rsidRPr="001F4201">
              <w:rPr>
                <w:rFonts w:eastAsia="Times New Roman" w:cstheme="minorHAnsi"/>
                <w:b/>
                <w:sz w:val="24"/>
                <w:szCs w:val="24"/>
              </w:rPr>
              <w:t xml:space="preserve">Designated Safeguarding Lead to date and sign if approved; </w:t>
            </w:r>
          </w:p>
        </w:tc>
        <w:tc>
          <w:tcPr>
            <w:tcW w:w="7797" w:type="dxa"/>
          </w:tcPr>
          <w:p w14:paraId="688C7D01" w14:textId="77777777" w:rsidR="00C47734" w:rsidRDefault="00C47734" w:rsidP="00407B5A">
            <w:pPr>
              <w:autoSpaceDE w:val="0"/>
              <w:autoSpaceDN w:val="0"/>
              <w:adjustRightInd w:val="0"/>
              <w:rPr>
                <w:rFonts w:eastAsia="Times New Roman" w:cstheme="minorHAnsi"/>
                <w:sz w:val="24"/>
                <w:szCs w:val="24"/>
              </w:rPr>
            </w:pPr>
          </w:p>
          <w:p w14:paraId="688C7D02" w14:textId="77777777" w:rsidR="00D13DBF" w:rsidRDefault="00D13DBF" w:rsidP="00407B5A">
            <w:pPr>
              <w:autoSpaceDE w:val="0"/>
              <w:autoSpaceDN w:val="0"/>
              <w:adjustRightInd w:val="0"/>
              <w:rPr>
                <w:rFonts w:eastAsia="Times New Roman" w:cstheme="minorHAnsi"/>
                <w:sz w:val="24"/>
                <w:szCs w:val="24"/>
              </w:rPr>
            </w:pPr>
          </w:p>
          <w:p w14:paraId="688C7D03" w14:textId="77777777" w:rsidR="00D13DBF" w:rsidRDefault="00D13DBF" w:rsidP="00407B5A">
            <w:pPr>
              <w:autoSpaceDE w:val="0"/>
              <w:autoSpaceDN w:val="0"/>
              <w:adjustRightInd w:val="0"/>
              <w:rPr>
                <w:rFonts w:eastAsia="Times New Roman" w:cstheme="minorHAnsi"/>
                <w:sz w:val="24"/>
                <w:szCs w:val="24"/>
              </w:rPr>
            </w:pPr>
          </w:p>
          <w:p w14:paraId="688C7D04" w14:textId="77777777" w:rsidR="00D13DBF" w:rsidRPr="002F5642" w:rsidRDefault="00D13DBF" w:rsidP="00407B5A">
            <w:pPr>
              <w:autoSpaceDE w:val="0"/>
              <w:autoSpaceDN w:val="0"/>
              <w:adjustRightInd w:val="0"/>
              <w:rPr>
                <w:rFonts w:eastAsia="Times New Roman" w:cstheme="minorHAnsi"/>
                <w:sz w:val="24"/>
                <w:szCs w:val="24"/>
              </w:rPr>
            </w:pPr>
          </w:p>
        </w:tc>
      </w:tr>
    </w:tbl>
    <w:p w14:paraId="688C7D06" w14:textId="77777777" w:rsidR="00C16AF7" w:rsidRPr="002F5642" w:rsidRDefault="00C16AF7" w:rsidP="00407B5A">
      <w:pPr>
        <w:autoSpaceDE w:val="0"/>
        <w:autoSpaceDN w:val="0"/>
        <w:adjustRightInd w:val="0"/>
        <w:spacing w:after="0" w:line="240" w:lineRule="auto"/>
        <w:rPr>
          <w:rFonts w:eastAsia="Times New Roman" w:cstheme="minorHAnsi"/>
          <w:sz w:val="24"/>
          <w:szCs w:val="24"/>
        </w:rPr>
      </w:pPr>
    </w:p>
    <w:p w14:paraId="688C7D07" w14:textId="77777777" w:rsidR="00407B5A" w:rsidRPr="002F5642" w:rsidRDefault="00407B5A" w:rsidP="00407B5A">
      <w:pPr>
        <w:autoSpaceDE w:val="0"/>
        <w:autoSpaceDN w:val="0"/>
        <w:adjustRightInd w:val="0"/>
        <w:spacing w:after="0" w:line="240" w:lineRule="auto"/>
        <w:rPr>
          <w:rFonts w:eastAsia="Times New Roman" w:cstheme="minorHAnsi"/>
          <w:sz w:val="24"/>
          <w:szCs w:val="24"/>
        </w:rPr>
      </w:pPr>
    </w:p>
    <w:p w14:paraId="688C7D08" w14:textId="77777777" w:rsidR="00C16AF7" w:rsidRDefault="00C16AF7" w:rsidP="00407B5A">
      <w:pPr>
        <w:autoSpaceDE w:val="0"/>
        <w:autoSpaceDN w:val="0"/>
        <w:adjustRightInd w:val="0"/>
        <w:spacing w:after="0" w:line="240" w:lineRule="auto"/>
        <w:rPr>
          <w:rFonts w:eastAsia="Times New Roman" w:cstheme="minorHAnsi"/>
          <w:sz w:val="24"/>
          <w:szCs w:val="24"/>
        </w:rPr>
      </w:pPr>
    </w:p>
    <w:p w14:paraId="688C7D09" w14:textId="77777777" w:rsidR="00EA0893" w:rsidRPr="00EA0893" w:rsidRDefault="00EA0893" w:rsidP="002A51B1">
      <w:pPr>
        <w:spacing w:before="100" w:beforeAutospacing="1" w:after="100" w:afterAutospacing="1" w:line="240" w:lineRule="auto"/>
        <w:jc w:val="both"/>
        <w:rPr>
          <w:rFonts w:ascii="Arial" w:eastAsia="Times New Roman" w:hAnsi="Arial" w:cs="Arial"/>
          <w:color w:val="808080" w:themeColor="background1" w:themeShade="80"/>
          <w:lang w:val="en" w:eastAsia="en-GB"/>
        </w:rPr>
      </w:pPr>
    </w:p>
    <w:sectPr w:rsidR="00EA0893" w:rsidRPr="00EA0893" w:rsidSect="002A51B1">
      <w:pgSz w:w="11906" w:h="16838"/>
      <w:pgMar w:top="964" w:right="144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C3906" w14:textId="77777777" w:rsidR="00073271" w:rsidRDefault="00073271" w:rsidP="00177502">
      <w:pPr>
        <w:spacing w:after="0" w:line="240" w:lineRule="auto"/>
      </w:pPr>
      <w:r>
        <w:separator/>
      </w:r>
    </w:p>
  </w:endnote>
  <w:endnote w:type="continuationSeparator" w:id="0">
    <w:p w14:paraId="1F6C251D" w14:textId="77777777" w:rsidR="00073271" w:rsidRDefault="00073271" w:rsidP="00177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88"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shd w:val="clear" w:color="auto" w:fill="DAEEF3"/>
      <w:tblLook w:val="01E0" w:firstRow="1" w:lastRow="1" w:firstColumn="1" w:lastColumn="1" w:noHBand="0" w:noVBand="0"/>
    </w:tblPr>
    <w:tblGrid>
      <w:gridCol w:w="1668"/>
      <w:gridCol w:w="1871"/>
      <w:gridCol w:w="284"/>
      <w:gridCol w:w="2765"/>
      <w:gridCol w:w="3600"/>
    </w:tblGrid>
    <w:tr w:rsidR="00CC7750" w14:paraId="688C7D1B" w14:textId="77777777" w:rsidTr="001F4201">
      <w:tc>
        <w:tcPr>
          <w:tcW w:w="1668" w:type="dxa"/>
          <w:tcBorders>
            <w:top w:val="single" w:sz="4" w:space="0" w:color="31849B"/>
            <w:left w:val="single" w:sz="4" w:space="0" w:color="31849B"/>
            <w:bottom w:val="single" w:sz="4" w:space="0" w:color="31849B"/>
            <w:right w:val="single" w:sz="4" w:space="0" w:color="31849B"/>
          </w:tcBorders>
          <w:shd w:val="clear" w:color="auto" w:fill="DAEEF3"/>
          <w:tcMar>
            <w:top w:w="28" w:type="dxa"/>
            <w:left w:w="108" w:type="dxa"/>
            <w:bottom w:w="28" w:type="dxa"/>
            <w:right w:w="108" w:type="dxa"/>
          </w:tcMar>
          <w:hideMark/>
        </w:tcPr>
        <w:p w14:paraId="688C7D16" w14:textId="77777777" w:rsidR="00CC7750" w:rsidRDefault="00CC7750" w:rsidP="00CC7750">
          <w:pPr>
            <w:pStyle w:val="Footer"/>
            <w:tabs>
              <w:tab w:val="left" w:pos="945"/>
              <w:tab w:val="right" w:pos="9070"/>
            </w:tabs>
            <w:spacing w:line="276" w:lineRule="auto"/>
            <w:rPr>
              <w:rFonts w:cstheme="minorHAnsi"/>
              <w:b/>
              <w:sz w:val="17"/>
              <w:szCs w:val="17"/>
              <w:lang w:val="en-US"/>
            </w:rPr>
          </w:pPr>
          <w:r>
            <w:rPr>
              <w:rFonts w:cstheme="minorHAnsi"/>
              <w:b/>
              <w:sz w:val="17"/>
              <w:szCs w:val="17"/>
              <w:lang w:val="en-US"/>
            </w:rPr>
            <w:t>Ref</w:t>
          </w:r>
        </w:p>
      </w:tc>
      <w:tc>
        <w:tcPr>
          <w:tcW w:w="1871" w:type="dxa"/>
          <w:tcBorders>
            <w:top w:val="single" w:sz="4" w:space="0" w:color="31849B"/>
            <w:left w:val="single" w:sz="4" w:space="0" w:color="31849B"/>
            <w:bottom w:val="single" w:sz="4" w:space="0" w:color="31849B"/>
            <w:right w:val="single" w:sz="4" w:space="0" w:color="31849B"/>
          </w:tcBorders>
          <w:shd w:val="clear" w:color="auto" w:fill="DAEEF3"/>
          <w:tcMar>
            <w:top w:w="28" w:type="dxa"/>
            <w:left w:w="108" w:type="dxa"/>
            <w:bottom w:w="28" w:type="dxa"/>
            <w:right w:w="108" w:type="dxa"/>
          </w:tcMar>
          <w:hideMark/>
        </w:tcPr>
        <w:p w14:paraId="688C7D17" w14:textId="77777777" w:rsidR="00CC7750" w:rsidRDefault="00CC7750" w:rsidP="00CC7750">
          <w:pPr>
            <w:pStyle w:val="Footer"/>
            <w:tabs>
              <w:tab w:val="left" w:pos="945"/>
              <w:tab w:val="right" w:pos="9070"/>
            </w:tabs>
            <w:spacing w:line="276" w:lineRule="auto"/>
            <w:rPr>
              <w:rFonts w:cstheme="minorHAnsi"/>
              <w:sz w:val="17"/>
              <w:szCs w:val="17"/>
              <w:lang w:val="en-US"/>
            </w:rPr>
          </w:pPr>
          <w:r>
            <w:rPr>
              <w:rFonts w:cstheme="minorHAnsi"/>
              <w:sz w:val="17"/>
              <w:szCs w:val="17"/>
              <w:lang w:val="en-US"/>
            </w:rPr>
            <w:t>Policy 49</w:t>
          </w:r>
        </w:p>
      </w:tc>
      <w:tc>
        <w:tcPr>
          <w:tcW w:w="284" w:type="dxa"/>
          <w:tcBorders>
            <w:top w:val="nil"/>
            <w:left w:val="single" w:sz="4" w:space="0" w:color="31849B"/>
            <w:bottom w:val="nil"/>
            <w:right w:val="single" w:sz="4" w:space="0" w:color="31849B"/>
          </w:tcBorders>
          <w:shd w:val="clear" w:color="auto" w:fill="auto"/>
          <w:tcMar>
            <w:top w:w="28" w:type="dxa"/>
            <w:left w:w="108" w:type="dxa"/>
            <w:bottom w:w="28" w:type="dxa"/>
            <w:right w:w="108" w:type="dxa"/>
          </w:tcMar>
        </w:tcPr>
        <w:p w14:paraId="688C7D18" w14:textId="77777777" w:rsidR="00CC7750" w:rsidRDefault="00CC7750" w:rsidP="00CC7750">
          <w:pPr>
            <w:pStyle w:val="Footer"/>
            <w:tabs>
              <w:tab w:val="left" w:pos="945"/>
              <w:tab w:val="right" w:pos="9070"/>
            </w:tabs>
            <w:spacing w:line="276" w:lineRule="auto"/>
            <w:rPr>
              <w:rFonts w:cstheme="minorHAnsi"/>
              <w:sz w:val="17"/>
              <w:szCs w:val="17"/>
              <w:lang w:val="en-US"/>
            </w:rPr>
          </w:pPr>
        </w:p>
      </w:tc>
      <w:tc>
        <w:tcPr>
          <w:tcW w:w="2765" w:type="dxa"/>
          <w:tcBorders>
            <w:top w:val="single" w:sz="4" w:space="0" w:color="31849B"/>
            <w:left w:val="single" w:sz="4" w:space="0" w:color="31849B"/>
            <w:bottom w:val="single" w:sz="4" w:space="0" w:color="31849B"/>
            <w:right w:val="single" w:sz="4" w:space="0" w:color="31849B"/>
          </w:tcBorders>
          <w:shd w:val="clear" w:color="auto" w:fill="DAEEF3"/>
          <w:tcMar>
            <w:top w:w="28" w:type="dxa"/>
            <w:left w:w="108" w:type="dxa"/>
            <w:bottom w:w="28" w:type="dxa"/>
            <w:right w:w="108" w:type="dxa"/>
          </w:tcMar>
          <w:hideMark/>
        </w:tcPr>
        <w:p w14:paraId="688C7D19" w14:textId="77777777" w:rsidR="00CC7750" w:rsidRDefault="00CC7750" w:rsidP="00CC7750">
          <w:pPr>
            <w:pStyle w:val="Footer"/>
            <w:tabs>
              <w:tab w:val="left" w:pos="945"/>
              <w:tab w:val="right" w:pos="9070"/>
            </w:tabs>
            <w:spacing w:line="276" w:lineRule="auto"/>
            <w:rPr>
              <w:rFonts w:cstheme="minorHAnsi"/>
              <w:b/>
              <w:sz w:val="17"/>
              <w:szCs w:val="17"/>
              <w:lang w:val="en-US"/>
            </w:rPr>
          </w:pPr>
          <w:r>
            <w:rPr>
              <w:rFonts w:cstheme="minorHAnsi"/>
              <w:b/>
              <w:sz w:val="17"/>
              <w:szCs w:val="17"/>
              <w:lang w:val="en-US"/>
            </w:rPr>
            <w:t>Postholder Responsible for Review</w:t>
          </w:r>
        </w:p>
      </w:tc>
      <w:tc>
        <w:tcPr>
          <w:tcW w:w="3600" w:type="dxa"/>
          <w:tcBorders>
            <w:top w:val="single" w:sz="4" w:space="0" w:color="31849B"/>
            <w:left w:val="single" w:sz="4" w:space="0" w:color="31849B"/>
            <w:bottom w:val="single" w:sz="4" w:space="0" w:color="31849B"/>
            <w:right w:val="single" w:sz="4" w:space="0" w:color="31849B"/>
          </w:tcBorders>
          <w:shd w:val="clear" w:color="auto" w:fill="DAEEF3"/>
          <w:tcMar>
            <w:top w:w="28" w:type="dxa"/>
            <w:left w:w="108" w:type="dxa"/>
            <w:bottom w:w="28" w:type="dxa"/>
            <w:right w:w="108" w:type="dxa"/>
          </w:tcMar>
          <w:hideMark/>
        </w:tcPr>
        <w:p w14:paraId="688C7D1A" w14:textId="77777777" w:rsidR="00CC7750" w:rsidRDefault="00CC7750" w:rsidP="00CC7750">
          <w:pPr>
            <w:pStyle w:val="Footer"/>
            <w:tabs>
              <w:tab w:val="left" w:pos="945"/>
              <w:tab w:val="right" w:pos="9070"/>
            </w:tabs>
            <w:spacing w:line="276" w:lineRule="auto"/>
            <w:rPr>
              <w:rFonts w:cstheme="minorHAnsi"/>
              <w:sz w:val="17"/>
              <w:szCs w:val="17"/>
              <w:lang w:val="en-US"/>
            </w:rPr>
          </w:pPr>
          <w:r>
            <w:rPr>
              <w:rFonts w:cstheme="minorHAnsi"/>
              <w:sz w:val="17"/>
              <w:szCs w:val="17"/>
              <w:lang w:val="en-US"/>
            </w:rPr>
            <w:t xml:space="preserve">Director of HR and Staff Development </w:t>
          </w:r>
        </w:p>
      </w:tc>
    </w:tr>
    <w:tr w:rsidR="00CC7750" w14:paraId="688C7D21" w14:textId="77777777" w:rsidTr="001F4201">
      <w:tc>
        <w:tcPr>
          <w:tcW w:w="1668" w:type="dxa"/>
          <w:tcBorders>
            <w:top w:val="single" w:sz="4" w:space="0" w:color="31849B"/>
            <w:left w:val="single" w:sz="4" w:space="0" w:color="31849B"/>
            <w:bottom w:val="single" w:sz="4" w:space="0" w:color="31849B"/>
            <w:right w:val="single" w:sz="4" w:space="0" w:color="31849B"/>
          </w:tcBorders>
          <w:shd w:val="clear" w:color="auto" w:fill="DAEEF3"/>
          <w:tcMar>
            <w:top w:w="28" w:type="dxa"/>
            <w:left w:w="108" w:type="dxa"/>
            <w:bottom w:w="28" w:type="dxa"/>
            <w:right w:w="108" w:type="dxa"/>
          </w:tcMar>
          <w:hideMark/>
        </w:tcPr>
        <w:p w14:paraId="688C7D1C" w14:textId="5AB1DF21" w:rsidR="00CC7750" w:rsidRDefault="00D72CDD" w:rsidP="00CC7750">
          <w:pPr>
            <w:pStyle w:val="Footer"/>
            <w:tabs>
              <w:tab w:val="left" w:pos="945"/>
              <w:tab w:val="right" w:pos="9070"/>
            </w:tabs>
            <w:spacing w:line="276" w:lineRule="auto"/>
            <w:rPr>
              <w:rFonts w:cstheme="minorHAnsi"/>
              <w:b/>
              <w:sz w:val="17"/>
              <w:szCs w:val="17"/>
              <w:lang w:val="en-US"/>
            </w:rPr>
          </w:pPr>
          <w:r>
            <w:rPr>
              <w:rFonts w:cstheme="minorHAnsi"/>
              <w:b/>
              <w:sz w:val="17"/>
              <w:szCs w:val="17"/>
              <w:lang w:val="en-US"/>
            </w:rPr>
            <w:t xml:space="preserve">Last </w:t>
          </w:r>
          <w:r w:rsidR="004762D9">
            <w:rPr>
              <w:rFonts w:cstheme="minorHAnsi"/>
              <w:b/>
              <w:sz w:val="17"/>
              <w:szCs w:val="17"/>
              <w:lang w:val="en-US"/>
            </w:rPr>
            <w:t>Review</w:t>
          </w:r>
          <w:r w:rsidR="00CC7750">
            <w:rPr>
              <w:rFonts w:cstheme="minorHAnsi"/>
              <w:b/>
              <w:sz w:val="17"/>
              <w:szCs w:val="17"/>
              <w:lang w:val="en-US"/>
            </w:rPr>
            <w:t xml:space="preserve"> Date</w:t>
          </w:r>
        </w:p>
      </w:tc>
      <w:tc>
        <w:tcPr>
          <w:tcW w:w="1871" w:type="dxa"/>
          <w:tcBorders>
            <w:top w:val="single" w:sz="4" w:space="0" w:color="31849B"/>
            <w:left w:val="single" w:sz="4" w:space="0" w:color="31849B"/>
            <w:bottom w:val="single" w:sz="4" w:space="0" w:color="31849B"/>
            <w:right w:val="single" w:sz="4" w:space="0" w:color="31849B"/>
          </w:tcBorders>
          <w:shd w:val="clear" w:color="auto" w:fill="DAEEF3"/>
          <w:tcMar>
            <w:top w:w="28" w:type="dxa"/>
            <w:left w:w="108" w:type="dxa"/>
            <w:bottom w:w="28" w:type="dxa"/>
            <w:right w:w="108" w:type="dxa"/>
          </w:tcMar>
          <w:hideMark/>
        </w:tcPr>
        <w:p w14:paraId="688C7D1D" w14:textId="11D1CFF5" w:rsidR="00CC7750" w:rsidRDefault="004762D9" w:rsidP="00CC7750">
          <w:pPr>
            <w:pStyle w:val="Footer"/>
            <w:tabs>
              <w:tab w:val="left" w:pos="945"/>
              <w:tab w:val="right" w:pos="9070"/>
            </w:tabs>
            <w:spacing w:line="276" w:lineRule="auto"/>
            <w:rPr>
              <w:rFonts w:cstheme="minorHAnsi"/>
              <w:sz w:val="17"/>
              <w:szCs w:val="17"/>
              <w:lang w:val="en-US"/>
            </w:rPr>
          </w:pPr>
          <w:r>
            <w:rPr>
              <w:rFonts w:cstheme="minorHAnsi"/>
              <w:sz w:val="17"/>
              <w:szCs w:val="17"/>
              <w:lang w:val="en-US"/>
            </w:rPr>
            <w:t>July 2021</w:t>
          </w:r>
        </w:p>
      </w:tc>
      <w:tc>
        <w:tcPr>
          <w:tcW w:w="284" w:type="dxa"/>
          <w:tcBorders>
            <w:top w:val="nil"/>
            <w:left w:val="single" w:sz="4" w:space="0" w:color="31849B"/>
            <w:bottom w:val="nil"/>
            <w:right w:val="single" w:sz="4" w:space="0" w:color="31849B"/>
          </w:tcBorders>
          <w:shd w:val="clear" w:color="auto" w:fill="auto"/>
          <w:tcMar>
            <w:top w:w="28" w:type="dxa"/>
            <w:left w:w="108" w:type="dxa"/>
            <w:bottom w:w="28" w:type="dxa"/>
            <w:right w:w="108" w:type="dxa"/>
          </w:tcMar>
        </w:tcPr>
        <w:p w14:paraId="688C7D1E" w14:textId="77777777" w:rsidR="00CC7750" w:rsidRDefault="00CC7750" w:rsidP="00CC7750">
          <w:pPr>
            <w:pStyle w:val="Footer"/>
            <w:tabs>
              <w:tab w:val="left" w:pos="945"/>
              <w:tab w:val="right" w:pos="9070"/>
            </w:tabs>
            <w:spacing w:line="276" w:lineRule="auto"/>
            <w:rPr>
              <w:rFonts w:cstheme="minorHAnsi"/>
              <w:sz w:val="17"/>
              <w:szCs w:val="17"/>
              <w:lang w:val="en-US"/>
            </w:rPr>
          </w:pPr>
        </w:p>
      </w:tc>
      <w:tc>
        <w:tcPr>
          <w:tcW w:w="2765" w:type="dxa"/>
          <w:tcBorders>
            <w:top w:val="single" w:sz="4" w:space="0" w:color="31849B"/>
            <w:left w:val="single" w:sz="4" w:space="0" w:color="31849B"/>
            <w:bottom w:val="single" w:sz="4" w:space="0" w:color="31849B"/>
            <w:right w:val="single" w:sz="4" w:space="0" w:color="31849B"/>
          </w:tcBorders>
          <w:shd w:val="clear" w:color="auto" w:fill="DAEEF3"/>
          <w:tcMar>
            <w:top w:w="28" w:type="dxa"/>
            <w:left w:w="108" w:type="dxa"/>
            <w:bottom w:w="28" w:type="dxa"/>
            <w:right w:w="108" w:type="dxa"/>
          </w:tcMar>
          <w:hideMark/>
        </w:tcPr>
        <w:p w14:paraId="688C7D1F" w14:textId="77777777" w:rsidR="00CC7750" w:rsidRDefault="00CC7750" w:rsidP="00CC7750">
          <w:pPr>
            <w:pStyle w:val="Footer"/>
            <w:tabs>
              <w:tab w:val="left" w:pos="945"/>
              <w:tab w:val="right" w:pos="9070"/>
            </w:tabs>
            <w:spacing w:line="276" w:lineRule="auto"/>
            <w:rPr>
              <w:rFonts w:cstheme="minorHAnsi"/>
              <w:b/>
              <w:sz w:val="17"/>
              <w:szCs w:val="17"/>
              <w:lang w:val="en-US"/>
            </w:rPr>
          </w:pPr>
          <w:r>
            <w:rPr>
              <w:rFonts w:cstheme="minorHAnsi"/>
              <w:b/>
              <w:sz w:val="17"/>
              <w:szCs w:val="17"/>
              <w:lang w:val="en-US"/>
            </w:rPr>
            <w:t>Review Date</w:t>
          </w:r>
        </w:p>
      </w:tc>
      <w:tc>
        <w:tcPr>
          <w:tcW w:w="3600" w:type="dxa"/>
          <w:tcBorders>
            <w:top w:val="single" w:sz="4" w:space="0" w:color="31849B"/>
            <w:left w:val="single" w:sz="4" w:space="0" w:color="31849B"/>
            <w:bottom w:val="single" w:sz="4" w:space="0" w:color="31849B"/>
            <w:right w:val="single" w:sz="4" w:space="0" w:color="31849B"/>
          </w:tcBorders>
          <w:shd w:val="clear" w:color="auto" w:fill="DAEEF3"/>
          <w:tcMar>
            <w:top w:w="28" w:type="dxa"/>
            <w:left w:w="108" w:type="dxa"/>
            <w:bottom w:w="28" w:type="dxa"/>
            <w:right w:w="108" w:type="dxa"/>
          </w:tcMar>
          <w:hideMark/>
        </w:tcPr>
        <w:p w14:paraId="688C7D20" w14:textId="24CDBB55" w:rsidR="00CC7750" w:rsidRDefault="00697C32" w:rsidP="00CC7750">
          <w:pPr>
            <w:pStyle w:val="Footer"/>
            <w:tabs>
              <w:tab w:val="left" w:pos="945"/>
              <w:tab w:val="right" w:pos="9070"/>
            </w:tabs>
            <w:spacing w:line="276" w:lineRule="auto"/>
            <w:rPr>
              <w:rFonts w:cstheme="minorHAnsi"/>
              <w:sz w:val="17"/>
              <w:szCs w:val="17"/>
              <w:lang w:val="en-US"/>
            </w:rPr>
          </w:pPr>
          <w:r>
            <w:rPr>
              <w:rFonts w:cstheme="minorHAnsi"/>
              <w:sz w:val="17"/>
              <w:szCs w:val="17"/>
              <w:lang w:val="en-US"/>
            </w:rPr>
            <w:t>July 202</w:t>
          </w:r>
          <w:r w:rsidR="004762D9">
            <w:rPr>
              <w:rFonts w:cstheme="minorHAnsi"/>
              <w:sz w:val="17"/>
              <w:szCs w:val="17"/>
              <w:lang w:val="en-US"/>
            </w:rPr>
            <w:t>2</w:t>
          </w:r>
        </w:p>
      </w:tc>
    </w:tr>
    <w:tr w:rsidR="00CC7750" w14:paraId="688C7D27" w14:textId="77777777" w:rsidTr="001F4201">
      <w:tc>
        <w:tcPr>
          <w:tcW w:w="1668" w:type="dxa"/>
          <w:tcBorders>
            <w:top w:val="single" w:sz="4" w:space="0" w:color="31849B"/>
            <w:left w:val="single" w:sz="4" w:space="0" w:color="31849B"/>
            <w:bottom w:val="single" w:sz="4" w:space="0" w:color="31849B"/>
            <w:right w:val="single" w:sz="4" w:space="0" w:color="31849B"/>
          </w:tcBorders>
          <w:shd w:val="clear" w:color="auto" w:fill="DAEEF3"/>
          <w:tcMar>
            <w:top w:w="28" w:type="dxa"/>
            <w:left w:w="108" w:type="dxa"/>
            <w:bottom w:w="28" w:type="dxa"/>
            <w:right w:w="108" w:type="dxa"/>
          </w:tcMar>
          <w:hideMark/>
        </w:tcPr>
        <w:p w14:paraId="688C7D22" w14:textId="77777777" w:rsidR="00CC7750" w:rsidRDefault="00CC7750" w:rsidP="00CC7750">
          <w:pPr>
            <w:pStyle w:val="Footer"/>
            <w:tabs>
              <w:tab w:val="left" w:pos="945"/>
              <w:tab w:val="right" w:pos="9070"/>
            </w:tabs>
            <w:spacing w:line="276" w:lineRule="auto"/>
            <w:rPr>
              <w:rFonts w:cstheme="minorHAnsi"/>
              <w:b/>
              <w:sz w:val="17"/>
              <w:szCs w:val="17"/>
              <w:lang w:val="en-US"/>
            </w:rPr>
          </w:pPr>
          <w:r>
            <w:rPr>
              <w:rFonts w:cstheme="minorHAnsi"/>
              <w:b/>
              <w:sz w:val="17"/>
              <w:szCs w:val="17"/>
              <w:lang w:val="en-US"/>
            </w:rPr>
            <w:t>Issuing Authority</w:t>
          </w:r>
        </w:p>
      </w:tc>
      <w:tc>
        <w:tcPr>
          <w:tcW w:w="1871" w:type="dxa"/>
          <w:tcBorders>
            <w:top w:val="single" w:sz="4" w:space="0" w:color="31849B"/>
            <w:left w:val="single" w:sz="4" w:space="0" w:color="31849B"/>
            <w:bottom w:val="single" w:sz="4" w:space="0" w:color="31849B"/>
            <w:right w:val="single" w:sz="4" w:space="0" w:color="31849B"/>
          </w:tcBorders>
          <w:shd w:val="clear" w:color="auto" w:fill="DAEEF3"/>
          <w:tcMar>
            <w:top w:w="28" w:type="dxa"/>
            <w:left w:w="108" w:type="dxa"/>
            <w:bottom w:w="28" w:type="dxa"/>
            <w:right w:w="108" w:type="dxa"/>
          </w:tcMar>
          <w:hideMark/>
        </w:tcPr>
        <w:p w14:paraId="688C7D23" w14:textId="77777777" w:rsidR="00CC7750" w:rsidRDefault="00CC7750" w:rsidP="00CC7750">
          <w:pPr>
            <w:pStyle w:val="Footer"/>
            <w:tabs>
              <w:tab w:val="left" w:pos="945"/>
              <w:tab w:val="right" w:pos="9070"/>
            </w:tabs>
            <w:spacing w:line="276" w:lineRule="auto"/>
            <w:rPr>
              <w:rFonts w:cstheme="minorHAnsi"/>
              <w:sz w:val="17"/>
              <w:szCs w:val="17"/>
              <w:lang w:val="en-US"/>
            </w:rPr>
          </w:pPr>
          <w:r>
            <w:rPr>
              <w:rFonts w:cstheme="minorHAnsi"/>
              <w:sz w:val="17"/>
              <w:szCs w:val="17"/>
              <w:lang w:val="en-US"/>
            </w:rPr>
            <w:t>Corporation &amp; SMT</w:t>
          </w:r>
        </w:p>
      </w:tc>
      <w:tc>
        <w:tcPr>
          <w:tcW w:w="284" w:type="dxa"/>
          <w:tcBorders>
            <w:top w:val="nil"/>
            <w:left w:val="single" w:sz="4" w:space="0" w:color="31849B"/>
            <w:bottom w:val="nil"/>
            <w:right w:val="single" w:sz="4" w:space="0" w:color="31849B"/>
          </w:tcBorders>
          <w:shd w:val="clear" w:color="auto" w:fill="auto"/>
          <w:tcMar>
            <w:top w:w="28" w:type="dxa"/>
            <w:left w:w="108" w:type="dxa"/>
            <w:bottom w:w="28" w:type="dxa"/>
            <w:right w:w="108" w:type="dxa"/>
          </w:tcMar>
        </w:tcPr>
        <w:p w14:paraId="688C7D24" w14:textId="77777777" w:rsidR="00CC7750" w:rsidRDefault="00CC7750" w:rsidP="00CC7750">
          <w:pPr>
            <w:pStyle w:val="Footer"/>
            <w:tabs>
              <w:tab w:val="left" w:pos="945"/>
              <w:tab w:val="right" w:pos="9070"/>
            </w:tabs>
            <w:spacing w:line="276" w:lineRule="auto"/>
            <w:rPr>
              <w:rFonts w:cstheme="minorHAnsi"/>
              <w:sz w:val="17"/>
              <w:szCs w:val="17"/>
              <w:lang w:val="en-US"/>
            </w:rPr>
          </w:pPr>
        </w:p>
      </w:tc>
      <w:tc>
        <w:tcPr>
          <w:tcW w:w="2765" w:type="dxa"/>
          <w:tcBorders>
            <w:top w:val="single" w:sz="4" w:space="0" w:color="31849B"/>
            <w:left w:val="single" w:sz="4" w:space="0" w:color="31849B"/>
            <w:bottom w:val="single" w:sz="4" w:space="0" w:color="31849B"/>
            <w:right w:val="single" w:sz="4" w:space="0" w:color="31849B"/>
          </w:tcBorders>
          <w:shd w:val="clear" w:color="auto" w:fill="DAEEF3"/>
          <w:tcMar>
            <w:top w:w="28" w:type="dxa"/>
            <w:left w:w="108" w:type="dxa"/>
            <w:bottom w:w="28" w:type="dxa"/>
            <w:right w:w="108" w:type="dxa"/>
          </w:tcMar>
          <w:hideMark/>
        </w:tcPr>
        <w:p w14:paraId="688C7D25" w14:textId="77777777" w:rsidR="00CC7750" w:rsidRDefault="00CC7750" w:rsidP="00CC7750">
          <w:pPr>
            <w:pStyle w:val="Footer"/>
            <w:tabs>
              <w:tab w:val="left" w:pos="945"/>
              <w:tab w:val="right" w:pos="9070"/>
            </w:tabs>
            <w:spacing w:line="276" w:lineRule="auto"/>
            <w:rPr>
              <w:rFonts w:cstheme="minorHAnsi"/>
              <w:b/>
              <w:sz w:val="17"/>
              <w:szCs w:val="17"/>
              <w:lang w:val="en-US"/>
            </w:rPr>
          </w:pPr>
          <w:r>
            <w:rPr>
              <w:rFonts w:cstheme="minorHAnsi"/>
              <w:b/>
              <w:sz w:val="17"/>
              <w:szCs w:val="17"/>
              <w:lang w:val="en-US"/>
            </w:rPr>
            <w:t>Primary Distribution</w:t>
          </w:r>
        </w:p>
      </w:tc>
      <w:tc>
        <w:tcPr>
          <w:tcW w:w="3600" w:type="dxa"/>
          <w:tcBorders>
            <w:top w:val="single" w:sz="4" w:space="0" w:color="31849B"/>
            <w:left w:val="single" w:sz="4" w:space="0" w:color="31849B"/>
            <w:bottom w:val="single" w:sz="4" w:space="0" w:color="31849B"/>
            <w:right w:val="single" w:sz="4" w:space="0" w:color="31849B"/>
          </w:tcBorders>
          <w:shd w:val="clear" w:color="auto" w:fill="DAEEF3"/>
          <w:tcMar>
            <w:top w:w="28" w:type="dxa"/>
            <w:left w:w="108" w:type="dxa"/>
            <w:bottom w:w="28" w:type="dxa"/>
            <w:right w:w="108" w:type="dxa"/>
          </w:tcMar>
          <w:hideMark/>
        </w:tcPr>
        <w:p w14:paraId="688C7D26" w14:textId="255F2DAE" w:rsidR="00CC7750" w:rsidRDefault="00C505E5" w:rsidP="00CC7750">
          <w:pPr>
            <w:pStyle w:val="Footer"/>
            <w:tabs>
              <w:tab w:val="left" w:pos="945"/>
              <w:tab w:val="right" w:pos="9070"/>
            </w:tabs>
            <w:spacing w:line="276" w:lineRule="auto"/>
            <w:rPr>
              <w:rFonts w:cstheme="minorHAnsi"/>
              <w:sz w:val="17"/>
              <w:szCs w:val="17"/>
              <w:lang w:val="en-US"/>
            </w:rPr>
          </w:pPr>
          <w:r>
            <w:rPr>
              <w:rFonts w:cstheme="minorHAnsi"/>
              <w:sz w:val="17"/>
              <w:szCs w:val="17"/>
              <w:lang w:val="en-US"/>
            </w:rPr>
            <w:t>SMT/SharePoint</w:t>
          </w:r>
        </w:p>
      </w:tc>
    </w:tr>
    <w:tr w:rsidR="00CC7750" w14:paraId="688C7D2B" w14:textId="77777777" w:rsidTr="001F4201">
      <w:trPr>
        <w:gridAfter w:val="2"/>
        <w:wAfter w:w="6365" w:type="dxa"/>
      </w:trPr>
      <w:tc>
        <w:tcPr>
          <w:tcW w:w="1668" w:type="dxa"/>
          <w:tcBorders>
            <w:top w:val="single" w:sz="4" w:space="0" w:color="31849B"/>
            <w:left w:val="single" w:sz="4" w:space="0" w:color="31849B"/>
            <w:bottom w:val="single" w:sz="4" w:space="0" w:color="31849B"/>
            <w:right w:val="single" w:sz="4" w:space="0" w:color="31849B"/>
          </w:tcBorders>
          <w:shd w:val="clear" w:color="auto" w:fill="DAEEF3"/>
          <w:tcMar>
            <w:top w:w="28" w:type="dxa"/>
            <w:left w:w="108" w:type="dxa"/>
            <w:bottom w:w="28" w:type="dxa"/>
            <w:right w:w="108" w:type="dxa"/>
          </w:tcMar>
          <w:hideMark/>
        </w:tcPr>
        <w:p w14:paraId="688C7D28" w14:textId="77777777" w:rsidR="00CC7750" w:rsidRDefault="00CC7750" w:rsidP="00CC7750">
          <w:pPr>
            <w:pStyle w:val="Footer"/>
            <w:tabs>
              <w:tab w:val="left" w:pos="945"/>
              <w:tab w:val="right" w:pos="9070"/>
            </w:tabs>
            <w:spacing w:line="276" w:lineRule="auto"/>
            <w:rPr>
              <w:rFonts w:cstheme="minorHAnsi"/>
              <w:b/>
              <w:sz w:val="17"/>
              <w:szCs w:val="17"/>
              <w:lang w:val="en-US"/>
            </w:rPr>
          </w:pPr>
          <w:r>
            <w:rPr>
              <w:rFonts w:cstheme="minorHAnsi"/>
              <w:b/>
              <w:sz w:val="17"/>
              <w:szCs w:val="17"/>
              <w:lang w:val="en-US"/>
            </w:rPr>
            <w:t>Version</w:t>
          </w:r>
        </w:p>
      </w:tc>
      <w:tc>
        <w:tcPr>
          <w:tcW w:w="1871" w:type="dxa"/>
          <w:tcBorders>
            <w:top w:val="single" w:sz="4" w:space="0" w:color="31849B"/>
            <w:left w:val="single" w:sz="4" w:space="0" w:color="31849B"/>
            <w:bottom w:val="single" w:sz="4" w:space="0" w:color="31849B"/>
            <w:right w:val="single" w:sz="4" w:space="0" w:color="31849B"/>
          </w:tcBorders>
          <w:shd w:val="clear" w:color="auto" w:fill="DAEEF3"/>
          <w:tcMar>
            <w:top w:w="28" w:type="dxa"/>
            <w:left w:w="108" w:type="dxa"/>
            <w:bottom w:w="28" w:type="dxa"/>
            <w:right w:w="108" w:type="dxa"/>
          </w:tcMar>
          <w:hideMark/>
        </w:tcPr>
        <w:p w14:paraId="688C7D29" w14:textId="0CD8DAD2" w:rsidR="00CC7750" w:rsidRDefault="004762D9" w:rsidP="00CC7750">
          <w:pPr>
            <w:pStyle w:val="Footer"/>
            <w:tabs>
              <w:tab w:val="left" w:pos="945"/>
              <w:tab w:val="right" w:pos="9070"/>
            </w:tabs>
            <w:spacing w:line="276" w:lineRule="auto"/>
            <w:rPr>
              <w:rFonts w:cstheme="minorHAnsi"/>
              <w:sz w:val="17"/>
              <w:szCs w:val="17"/>
              <w:lang w:val="en-US"/>
            </w:rPr>
          </w:pPr>
          <w:r>
            <w:rPr>
              <w:rFonts w:cstheme="minorHAnsi"/>
              <w:sz w:val="17"/>
              <w:szCs w:val="17"/>
              <w:lang w:val="en-US"/>
            </w:rPr>
            <w:t>6</w:t>
          </w:r>
        </w:p>
      </w:tc>
      <w:tc>
        <w:tcPr>
          <w:tcW w:w="284" w:type="dxa"/>
          <w:tcBorders>
            <w:top w:val="nil"/>
            <w:left w:val="single" w:sz="4" w:space="0" w:color="31849B"/>
            <w:bottom w:val="nil"/>
            <w:right w:val="single" w:sz="4" w:space="0" w:color="31849B"/>
          </w:tcBorders>
          <w:shd w:val="clear" w:color="auto" w:fill="auto"/>
          <w:tcMar>
            <w:top w:w="28" w:type="dxa"/>
            <w:left w:w="108" w:type="dxa"/>
            <w:bottom w:w="28" w:type="dxa"/>
            <w:right w:w="108" w:type="dxa"/>
          </w:tcMar>
        </w:tcPr>
        <w:p w14:paraId="688C7D2A" w14:textId="77777777" w:rsidR="00CC7750" w:rsidRDefault="00CC7750" w:rsidP="00CC7750">
          <w:pPr>
            <w:pStyle w:val="Footer"/>
            <w:tabs>
              <w:tab w:val="left" w:pos="945"/>
              <w:tab w:val="right" w:pos="9070"/>
            </w:tabs>
            <w:spacing w:line="276" w:lineRule="auto"/>
            <w:rPr>
              <w:rFonts w:cstheme="minorHAnsi"/>
              <w:sz w:val="17"/>
              <w:szCs w:val="17"/>
              <w:lang w:val="en-US"/>
            </w:rPr>
          </w:pPr>
        </w:p>
      </w:tc>
    </w:tr>
  </w:tbl>
  <w:p w14:paraId="688C7D2C" w14:textId="77777777" w:rsidR="00CC7750" w:rsidRDefault="00CC7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5E0E3" w14:textId="77777777" w:rsidR="00073271" w:rsidRDefault="00073271" w:rsidP="00177502">
      <w:pPr>
        <w:spacing w:after="0" w:line="240" w:lineRule="auto"/>
      </w:pPr>
      <w:r>
        <w:separator/>
      </w:r>
    </w:p>
  </w:footnote>
  <w:footnote w:type="continuationSeparator" w:id="0">
    <w:p w14:paraId="60F67A0A" w14:textId="77777777" w:rsidR="00073271" w:rsidRDefault="00073271" w:rsidP="00177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C7D14" w14:textId="77777777" w:rsidR="00524C79" w:rsidRDefault="00524C79">
    <w:pPr>
      <w:pStyle w:val="Header"/>
    </w:pPr>
    <w:r w:rsidRPr="00524C79">
      <w:rPr>
        <w:rFonts w:ascii="Arial" w:eastAsia="Times New Roman" w:hAnsi="Arial" w:cs="Arial"/>
        <w:b/>
        <w:bCs/>
        <w:color w:val="31849B" w:themeColor="accent5" w:themeShade="BF"/>
        <w:sz w:val="24"/>
        <w:szCs w:val="24"/>
        <w:lang w:val="en" w:eastAsia="en-GB"/>
      </w:rPr>
      <w:t xml:space="preserve">Policy Number </w:t>
    </w:r>
    <w:r w:rsidR="00407B5A">
      <w:rPr>
        <w:rFonts w:ascii="Arial" w:eastAsia="Times New Roman" w:hAnsi="Arial" w:cs="Arial"/>
        <w:b/>
        <w:bCs/>
        <w:color w:val="31849B" w:themeColor="accent5" w:themeShade="BF"/>
        <w:sz w:val="24"/>
        <w:szCs w:val="24"/>
        <w:lang w:val="en" w:eastAsia="en-GB"/>
      </w:rPr>
      <w:t>49</w:t>
    </w:r>
  </w:p>
  <w:p w14:paraId="688C7D15" w14:textId="77777777" w:rsidR="00524C79" w:rsidRDefault="00524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140B514"/>
    <w:lvl w:ilvl="0">
      <w:numFmt w:val="bullet"/>
      <w:lvlText w:val="*"/>
      <w:lvlJc w:val="left"/>
    </w:lvl>
  </w:abstractNum>
  <w:abstractNum w:abstractNumId="1" w15:restartNumberingAfterBreak="0">
    <w:nsid w:val="04137E77"/>
    <w:multiLevelType w:val="singleLevel"/>
    <w:tmpl w:val="822E8306"/>
    <w:lvl w:ilvl="0">
      <w:start w:val="1"/>
      <w:numFmt w:val="bullet"/>
      <w:lvlText w:val=""/>
      <w:lvlJc w:val="left"/>
      <w:pPr>
        <w:tabs>
          <w:tab w:val="num" w:pos="397"/>
        </w:tabs>
        <w:ind w:left="397" w:hanging="397"/>
      </w:pPr>
      <w:rPr>
        <w:rFonts w:ascii="Symbol" w:hAnsi="Symbol" w:hint="default"/>
      </w:rPr>
    </w:lvl>
  </w:abstractNum>
  <w:abstractNum w:abstractNumId="2" w15:restartNumberingAfterBreak="0">
    <w:nsid w:val="09D44B04"/>
    <w:multiLevelType w:val="multilevel"/>
    <w:tmpl w:val="3664293C"/>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EB2BB7"/>
    <w:multiLevelType w:val="hybridMultilevel"/>
    <w:tmpl w:val="D2D27312"/>
    <w:lvl w:ilvl="0" w:tplc="D98098DA">
      <w:start w:val="1"/>
      <w:numFmt w:val="decimal"/>
      <w:lvlText w:val="%1."/>
      <w:lvlJc w:val="left"/>
      <w:pPr>
        <w:ind w:left="720" w:hanging="360"/>
      </w:pPr>
      <w:rPr>
        <w:rFonts w:hint="default"/>
        <w:color w:val="31849B"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107D4A"/>
    <w:multiLevelType w:val="multilevel"/>
    <w:tmpl w:val="C23AA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D27B6E"/>
    <w:multiLevelType w:val="hybridMultilevel"/>
    <w:tmpl w:val="108AB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E1E38"/>
    <w:multiLevelType w:val="hybridMultilevel"/>
    <w:tmpl w:val="108E53BA"/>
    <w:lvl w:ilvl="0" w:tplc="822E830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A77479"/>
    <w:multiLevelType w:val="hybridMultilevel"/>
    <w:tmpl w:val="E6329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7657A9"/>
    <w:multiLevelType w:val="multilevel"/>
    <w:tmpl w:val="82B6EE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895A25"/>
    <w:multiLevelType w:val="hybridMultilevel"/>
    <w:tmpl w:val="B7BC455E"/>
    <w:lvl w:ilvl="0" w:tplc="822E8306">
      <w:start w:val="1"/>
      <w:numFmt w:val="bullet"/>
      <w:lvlText w:val=""/>
      <w:lvlJc w:val="left"/>
      <w:pPr>
        <w:tabs>
          <w:tab w:val="num" w:pos="397"/>
        </w:tabs>
        <w:ind w:left="397" w:hanging="39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9D44C5"/>
    <w:multiLevelType w:val="hybridMultilevel"/>
    <w:tmpl w:val="A4FC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735F42"/>
    <w:multiLevelType w:val="multilevel"/>
    <w:tmpl w:val="445CC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A553AE"/>
    <w:multiLevelType w:val="hybridMultilevel"/>
    <w:tmpl w:val="04C07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82604C"/>
    <w:multiLevelType w:val="hybridMultilevel"/>
    <w:tmpl w:val="D846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0D224C"/>
    <w:multiLevelType w:val="hybridMultilevel"/>
    <w:tmpl w:val="CEF64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9872B8"/>
    <w:multiLevelType w:val="hybridMultilevel"/>
    <w:tmpl w:val="B49A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FC1696"/>
    <w:multiLevelType w:val="hybridMultilevel"/>
    <w:tmpl w:val="808E6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753F79"/>
    <w:multiLevelType w:val="hybridMultilevel"/>
    <w:tmpl w:val="9A1EE50E"/>
    <w:lvl w:ilvl="0" w:tplc="9140B51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8CF3702"/>
    <w:multiLevelType w:val="hybridMultilevel"/>
    <w:tmpl w:val="56C656F2"/>
    <w:lvl w:ilvl="0" w:tplc="1B6EB59A">
      <w:start w:val="7"/>
      <w:numFmt w:val="bullet"/>
      <w:lvlText w:val="-"/>
      <w:lvlJc w:val="left"/>
      <w:pPr>
        <w:ind w:left="405" w:hanging="360"/>
      </w:pPr>
      <w:rPr>
        <w:rFonts w:ascii="Calibri" w:eastAsiaTheme="minorHAnsi" w:hAnsi="Calibri"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9" w15:restartNumberingAfterBreak="0">
    <w:nsid w:val="5C8C3A96"/>
    <w:multiLevelType w:val="hybridMultilevel"/>
    <w:tmpl w:val="96DAD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293EC0"/>
    <w:multiLevelType w:val="multilevel"/>
    <w:tmpl w:val="1A28C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8B4E57"/>
    <w:multiLevelType w:val="singleLevel"/>
    <w:tmpl w:val="822E8306"/>
    <w:lvl w:ilvl="0">
      <w:start w:val="1"/>
      <w:numFmt w:val="bullet"/>
      <w:lvlText w:val=""/>
      <w:lvlJc w:val="left"/>
      <w:pPr>
        <w:tabs>
          <w:tab w:val="num" w:pos="397"/>
        </w:tabs>
        <w:ind w:left="397" w:hanging="397"/>
      </w:pPr>
      <w:rPr>
        <w:rFonts w:ascii="Symbol" w:hAnsi="Symbol" w:hint="default"/>
      </w:rPr>
    </w:lvl>
  </w:abstractNum>
  <w:abstractNum w:abstractNumId="22" w15:restartNumberingAfterBreak="0">
    <w:nsid w:val="7B275C1C"/>
    <w:multiLevelType w:val="hybridMultilevel"/>
    <w:tmpl w:val="E0E42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2"/>
  </w:num>
  <w:num w:numId="3">
    <w:abstractNumId w:val="4"/>
  </w:num>
  <w:num w:numId="4">
    <w:abstractNumId w:val="8"/>
  </w:num>
  <w:num w:numId="5">
    <w:abstractNumId w:val="8"/>
  </w:num>
  <w:num w:numId="6">
    <w:abstractNumId w:val="13"/>
  </w:num>
  <w:num w:numId="7">
    <w:abstractNumId w:val="7"/>
  </w:num>
  <w:num w:numId="8">
    <w:abstractNumId w:val="5"/>
  </w:num>
  <w:num w:numId="9">
    <w:abstractNumId w:val="16"/>
  </w:num>
  <w:num w:numId="10">
    <w:abstractNumId w:val="10"/>
  </w:num>
  <w:num w:numId="11">
    <w:abstractNumId w:val="14"/>
  </w:num>
  <w:num w:numId="12">
    <w:abstractNumId w:val="12"/>
  </w:num>
  <w:num w:numId="13">
    <w:abstractNumId w:val="15"/>
  </w:num>
  <w:num w:numId="14">
    <w:abstractNumId w:val="19"/>
  </w:num>
  <w:num w:numId="15">
    <w:abstractNumId w:val="3"/>
  </w:num>
  <w:num w:numId="16">
    <w:abstractNumId w:val="1"/>
  </w:num>
  <w:num w:numId="17">
    <w:abstractNumId w:val="9"/>
  </w:num>
  <w:num w:numId="18">
    <w:abstractNumId w:val="21"/>
  </w:num>
  <w:num w:numId="19">
    <w:abstractNumId w:val="6"/>
  </w:num>
  <w:num w:numId="20">
    <w:abstractNumId w:val="11"/>
  </w:num>
  <w:num w:numId="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2">
    <w:abstractNumId w:val="17"/>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F61"/>
    <w:rsid w:val="00000310"/>
    <w:rsid w:val="00003E55"/>
    <w:rsid w:val="0002127F"/>
    <w:rsid w:val="00021BE7"/>
    <w:rsid w:val="00025E01"/>
    <w:rsid w:val="00030B7C"/>
    <w:rsid w:val="00033FD9"/>
    <w:rsid w:val="000510C8"/>
    <w:rsid w:val="00051F52"/>
    <w:rsid w:val="00053CCF"/>
    <w:rsid w:val="00055F78"/>
    <w:rsid w:val="00060DBC"/>
    <w:rsid w:val="00065E45"/>
    <w:rsid w:val="00073271"/>
    <w:rsid w:val="00075879"/>
    <w:rsid w:val="00076EE4"/>
    <w:rsid w:val="0008177C"/>
    <w:rsid w:val="00082106"/>
    <w:rsid w:val="0008275E"/>
    <w:rsid w:val="000A0895"/>
    <w:rsid w:val="000B43AE"/>
    <w:rsid w:val="000C2709"/>
    <w:rsid w:val="000E1E47"/>
    <w:rsid w:val="000E5FB6"/>
    <w:rsid w:val="0011154F"/>
    <w:rsid w:val="0011192C"/>
    <w:rsid w:val="00113294"/>
    <w:rsid w:val="001150A1"/>
    <w:rsid w:val="00116958"/>
    <w:rsid w:val="001178FB"/>
    <w:rsid w:val="00123AD7"/>
    <w:rsid w:val="00124EC8"/>
    <w:rsid w:val="00126E52"/>
    <w:rsid w:val="00127872"/>
    <w:rsid w:val="001347C8"/>
    <w:rsid w:val="00155712"/>
    <w:rsid w:val="00160701"/>
    <w:rsid w:val="00173C80"/>
    <w:rsid w:val="00177502"/>
    <w:rsid w:val="001779C9"/>
    <w:rsid w:val="00190776"/>
    <w:rsid w:val="001925DD"/>
    <w:rsid w:val="001949D5"/>
    <w:rsid w:val="0019578E"/>
    <w:rsid w:val="00197AFA"/>
    <w:rsid w:val="00197F12"/>
    <w:rsid w:val="001A3EB5"/>
    <w:rsid w:val="001B63D0"/>
    <w:rsid w:val="001B792C"/>
    <w:rsid w:val="001C568F"/>
    <w:rsid w:val="001D3BBC"/>
    <w:rsid w:val="001D4515"/>
    <w:rsid w:val="001F4201"/>
    <w:rsid w:val="00240873"/>
    <w:rsid w:val="002443FF"/>
    <w:rsid w:val="00244D2D"/>
    <w:rsid w:val="002665E2"/>
    <w:rsid w:val="002714D1"/>
    <w:rsid w:val="0027496B"/>
    <w:rsid w:val="002A51B1"/>
    <w:rsid w:val="002B4CDA"/>
    <w:rsid w:val="002B6CD9"/>
    <w:rsid w:val="002C3C9C"/>
    <w:rsid w:val="002D5A37"/>
    <w:rsid w:val="002F1287"/>
    <w:rsid w:val="002F2BBA"/>
    <w:rsid w:val="002F5642"/>
    <w:rsid w:val="00302458"/>
    <w:rsid w:val="00306E91"/>
    <w:rsid w:val="003114C1"/>
    <w:rsid w:val="00331387"/>
    <w:rsid w:val="00341E12"/>
    <w:rsid w:val="003421CF"/>
    <w:rsid w:val="00350AF2"/>
    <w:rsid w:val="003527B7"/>
    <w:rsid w:val="00365919"/>
    <w:rsid w:val="00366E6E"/>
    <w:rsid w:val="00374F1A"/>
    <w:rsid w:val="00386D55"/>
    <w:rsid w:val="003A04C9"/>
    <w:rsid w:val="003A6670"/>
    <w:rsid w:val="003B5078"/>
    <w:rsid w:val="003B5CDB"/>
    <w:rsid w:val="003C3519"/>
    <w:rsid w:val="003C47CA"/>
    <w:rsid w:val="003C545E"/>
    <w:rsid w:val="00407B5A"/>
    <w:rsid w:val="00412177"/>
    <w:rsid w:val="00440884"/>
    <w:rsid w:val="004424EE"/>
    <w:rsid w:val="004502C6"/>
    <w:rsid w:val="00452C58"/>
    <w:rsid w:val="00454411"/>
    <w:rsid w:val="00460DEF"/>
    <w:rsid w:val="00461150"/>
    <w:rsid w:val="004618AC"/>
    <w:rsid w:val="00461A50"/>
    <w:rsid w:val="00462BB8"/>
    <w:rsid w:val="004762D9"/>
    <w:rsid w:val="00490622"/>
    <w:rsid w:val="00491724"/>
    <w:rsid w:val="00494416"/>
    <w:rsid w:val="004C3248"/>
    <w:rsid w:val="004C3269"/>
    <w:rsid w:val="004C4591"/>
    <w:rsid w:val="004C4CF2"/>
    <w:rsid w:val="004D42A9"/>
    <w:rsid w:val="004D54A3"/>
    <w:rsid w:val="004E2AB8"/>
    <w:rsid w:val="004F115C"/>
    <w:rsid w:val="00506B86"/>
    <w:rsid w:val="0051217A"/>
    <w:rsid w:val="00512237"/>
    <w:rsid w:val="00524C79"/>
    <w:rsid w:val="00530849"/>
    <w:rsid w:val="00531091"/>
    <w:rsid w:val="00533531"/>
    <w:rsid w:val="00535D9E"/>
    <w:rsid w:val="00547D20"/>
    <w:rsid w:val="005501C6"/>
    <w:rsid w:val="00567591"/>
    <w:rsid w:val="0056770A"/>
    <w:rsid w:val="005713A7"/>
    <w:rsid w:val="00582408"/>
    <w:rsid w:val="00582821"/>
    <w:rsid w:val="00586381"/>
    <w:rsid w:val="0059634F"/>
    <w:rsid w:val="005A20F0"/>
    <w:rsid w:val="005B03A4"/>
    <w:rsid w:val="005B4689"/>
    <w:rsid w:val="005C3603"/>
    <w:rsid w:val="005F533B"/>
    <w:rsid w:val="00613C26"/>
    <w:rsid w:val="006217A0"/>
    <w:rsid w:val="00625981"/>
    <w:rsid w:val="006451F7"/>
    <w:rsid w:val="006703BF"/>
    <w:rsid w:val="00671661"/>
    <w:rsid w:val="00676FC1"/>
    <w:rsid w:val="0069168A"/>
    <w:rsid w:val="006932A4"/>
    <w:rsid w:val="00697C32"/>
    <w:rsid w:val="006A0566"/>
    <w:rsid w:val="006A192A"/>
    <w:rsid w:val="006A4514"/>
    <w:rsid w:val="006B5222"/>
    <w:rsid w:val="006D0219"/>
    <w:rsid w:val="006E0B1A"/>
    <w:rsid w:val="006E3327"/>
    <w:rsid w:val="006E3BE1"/>
    <w:rsid w:val="007024DC"/>
    <w:rsid w:val="00710AA0"/>
    <w:rsid w:val="007209A1"/>
    <w:rsid w:val="0072172B"/>
    <w:rsid w:val="0072206F"/>
    <w:rsid w:val="00722F7D"/>
    <w:rsid w:val="0072393B"/>
    <w:rsid w:val="007304C6"/>
    <w:rsid w:val="00751130"/>
    <w:rsid w:val="0075349F"/>
    <w:rsid w:val="00761603"/>
    <w:rsid w:val="00764430"/>
    <w:rsid w:val="00775C3E"/>
    <w:rsid w:val="00780F42"/>
    <w:rsid w:val="00784B27"/>
    <w:rsid w:val="00785B7C"/>
    <w:rsid w:val="00797721"/>
    <w:rsid w:val="007A3050"/>
    <w:rsid w:val="007A403B"/>
    <w:rsid w:val="007D15B0"/>
    <w:rsid w:val="007D6E04"/>
    <w:rsid w:val="007E5539"/>
    <w:rsid w:val="007E757D"/>
    <w:rsid w:val="00801961"/>
    <w:rsid w:val="00802F61"/>
    <w:rsid w:val="008205A8"/>
    <w:rsid w:val="00823A31"/>
    <w:rsid w:val="00831D31"/>
    <w:rsid w:val="008354AE"/>
    <w:rsid w:val="00836D84"/>
    <w:rsid w:val="008445FD"/>
    <w:rsid w:val="00854DD3"/>
    <w:rsid w:val="008572FE"/>
    <w:rsid w:val="00884067"/>
    <w:rsid w:val="00887628"/>
    <w:rsid w:val="008A0465"/>
    <w:rsid w:val="008A112B"/>
    <w:rsid w:val="008A4F35"/>
    <w:rsid w:val="008B2D5D"/>
    <w:rsid w:val="008B4DA0"/>
    <w:rsid w:val="008B7DC0"/>
    <w:rsid w:val="008C118E"/>
    <w:rsid w:val="008C475E"/>
    <w:rsid w:val="008C6FF9"/>
    <w:rsid w:val="008F1434"/>
    <w:rsid w:val="008F224D"/>
    <w:rsid w:val="00903F08"/>
    <w:rsid w:val="009108B3"/>
    <w:rsid w:val="00912F20"/>
    <w:rsid w:val="00950CAC"/>
    <w:rsid w:val="009526E5"/>
    <w:rsid w:val="009548A4"/>
    <w:rsid w:val="00956C58"/>
    <w:rsid w:val="0096124D"/>
    <w:rsid w:val="0097306D"/>
    <w:rsid w:val="009734CE"/>
    <w:rsid w:val="009739B0"/>
    <w:rsid w:val="00986EB3"/>
    <w:rsid w:val="009A4741"/>
    <w:rsid w:val="009A7A2C"/>
    <w:rsid w:val="009B69BA"/>
    <w:rsid w:val="009D6229"/>
    <w:rsid w:val="00A27303"/>
    <w:rsid w:val="00A31AF9"/>
    <w:rsid w:val="00A36231"/>
    <w:rsid w:val="00A42115"/>
    <w:rsid w:val="00A52B94"/>
    <w:rsid w:val="00A66F93"/>
    <w:rsid w:val="00A710B5"/>
    <w:rsid w:val="00A75806"/>
    <w:rsid w:val="00A81655"/>
    <w:rsid w:val="00A825AB"/>
    <w:rsid w:val="00A92A28"/>
    <w:rsid w:val="00AA2FAC"/>
    <w:rsid w:val="00AC2DB8"/>
    <w:rsid w:val="00AC756C"/>
    <w:rsid w:val="00AD73A7"/>
    <w:rsid w:val="00AE2F8F"/>
    <w:rsid w:val="00AF5F8D"/>
    <w:rsid w:val="00B02ED0"/>
    <w:rsid w:val="00B05B58"/>
    <w:rsid w:val="00B10D34"/>
    <w:rsid w:val="00B14707"/>
    <w:rsid w:val="00B20D3E"/>
    <w:rsid w:val="00B46BF3"/>
    <w:rsid w:val="00B47BC9"/>
    <w:rsid w:val="00B62FF6"/>
    <w:rsid w:val="00B67276"/>
    <w:rsid w:val="00B73329"/>
    <w:rsid w:val="00B75FB1"/>
    <w:rsid w:val="00B80085"/>
    <w:rsid w:val="00B81836"/>
    <w:rsid w:val="00B965A7"/>
    <w:rsid w:val="00BA0619"/>
    <w:rsid w:val="00BA0A81"/>
    <w:rsid w:val="00BA4FA2"/>
    <w:rsid w:val="00BB3E36"/>
    <w:rsid w:val="00BC599D"/>
    <w:rsid w:val="00BD1BF2"/>
    <w:rsid w:val="00BD2235"/>
    <w:rsid w:val="00BE1D7F"/>
    <w:rsid w:val="00BE2EBC"/>
    <w:rsid w:val="00BE4FBB"/>
    <w:rsid w:val="00C15AEB"/>
    <w:rsid w:val="00C169F8"/>
    <w:rsid w:val="00C16AF7"/>
    <w:rsid w:val="00C36F96"/>
    <w:rsid w:val="00C47734"/>
    <w:rsid w:val="00C505E5"/>
    <w:rsid w:val="00C654F2"/>
    <w:rsid w:val="00CA125B"/>
    <w:rsid w:val="00CB15B8"/>
    <w:rsid w:val="00CB25B7"/>
    <w:rsid w:val="00CC3164"/>
    <w:rsid w:val="00CC3CC7"/>
    <w:rsid w:val="00CC642C"/>
    <w:rsid w:val="00CC7750"/>
    <w:rsid w:val="00CD0A10"/>
    <w:rsid w:val="00CE6CCD"/>
    <w:rsid w:val="00CF1B6C"/>
    <w:rsid w:val="00CF1DCF"/>
    <w:rsid w:val="00CF2367"/>
    <w:rsid w:val="00CF63A5"/>
    <w:rsid w:val="00D024C0"/>
    <w:rsid w:val="00D05B4A"/>
    <w:rsid w:val="00D13AA3"/>
    <w:rsid w:val="00D13DBF"/>
    <w:rsid w:val="00D13F05"/>
    <w:rsid w:val="00D37D29"/>
    <w:rsid w:val="00D46DF5"/>
    <w:rsid w:val="00D552AC"/>
    <w:rsid w:val="00D55ACE"/>
    <w:rsid w:val="00D65696"/>
    <w:rsid w:val="00D664A3"/>
    <w:rsid w:val="00D668D9"/>
    <w:rsid w:val="00D72CDD"/>
    <w:rsid w:val="00D76B24"/>
    <w:rsid w:val="00D85E48"/>
    <w:rsid w:val="00D86492"/>
    <w:rsid w:val="00D8735A"/>
    <w:rsid w:val="00DA7938"/>
    <w:rsid w:val="00DB4434"/>
    <w:rsid w:val="00DD5384"/>
    <w:rsid w:val="00DE4698"/>
    <w:rsid w:val="00DF5373"/>
    <w:rsid w:val="00E101B3"/>
    <w:rsid w:val="00E1225A"/>
    <w:rsid w:val="00E17A4E"/>
    <w:rsid w:val="00E222F7"/>
    <w:rsid w:val="00E26456"/>
    <w:rsid w:val="00E733EF"/>
    <w:rsid w:val="00E95D2F"/>
    <w:rsid w:val="00E95FFE"/>
    <w:rsid w:val="00E962FC"/>
    <w:rsid w:val="00EA0893"/>
    <w:rsid w:val="00EA318C"/>
    <w:rsid w:val="00EA7266"/>
    <w:rsid w:val="00EC470B"/>
    <w:rsid w:val="00F05F13"/>
    <w:rsid w:val="00F167DA"/>
    <w:rsid w:val="00F22D4C"/>
    <w:rsid w:val="00F26ACA"/>
    <w:rsid w:val="00F27228"/>
    <w:rsid w:val="00F31774"/>
    <w:rsid w:val="00F36F74"/>
    <w:rsid w:val="00F47CA5"/>
    <w:rsid w:val="00F55494"/>
    <w:rsid w:val="00F63560"/>
    <w:rsid w:val="00F63F5B"/>
    <w:rsid w:val="00F777E8"/>
    <w:rsid w:val="00F91F2E"/>
    <w:rsid w:val="00F96709"/>
    <w:rsid w:val="00FA0628"/>
    <w:rsid w:val="00FA3C51"/>
    <w:rsid w:val="00FB4F76"/>
    <w:rsid w:val="00FC00E8"/>
    <w:rsid w:val="00FC17EA"/>
    <w:rsid w:val="00FC2024"/>
    <w:rsid w:val="00FD2D0D"/>
    <w:rsid w:val="00FE2626"/>
    <w:rsid w:val="00FE277A"/>
    <w:rsid w:val="00FF5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C7BAD"/>
  <w15:docId w15:val="{38FF8C2D-E77B-4464-B95F-05A100ED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57D"/>
  </w:style>
  <w:style w:type="paragraph" w:styleId="Heading1">
    <w:name w:val="heading 1"/>
    <w:basedOn w:val="Normal"/>
    <w:link w:val="Heading1Char"/>
    <w:uiPriority w:val="9"/>
    <w:qFormat/>
    <w:rsid w:val="008F22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F61"/>
    <w:rPr>
      <w:rFonts w:ascii="Tahoma" w:hAnsi="Tahoma" w:cs="Tahoma"/>
      <w:sz w:val="16"/>
      <w:szCs w:val="16"/>
    </w:rPr>
  </w:style>
  <w:style w:type="paragraph" w:styleId="Header">
    <w:name w:val="header"/>
    <w:basedOn w:val="Normal"/>
    <w:link w:val="HeaderChar"/>
    <w:uiPriority w:val="99"/>
    <w:unhideWhenUsed/>
    <w:rsid w:val="001775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502"/>
  </w:style>
  <w:style w:type="paragraph" w:styleId="Footer">
    <w:name w:val="footer"/>
    <w:basedOn w:val="Normal"/>
    <w:link w:val="FooterChar"/>
    <w:uiPriority w:val="99"/>
    <w:unhideWhenUsed/>
    <w:rsid w:val="001775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502"/>
  </w:style>
  <w:style w:type="paragraph" w:customStyle="1" w:styleId="Default">
    <w:name w:val="Default"/>
    <w:rsid w:val="0072393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85E48"/>
    <w:pPr>
      <w:ind w:left="720"/>
      <w:contextualSpacing/>
    </w:pPr>
  </w:style>
  <w:style w:type="table" w:styleId="TableGrid">
    <w:name w:val="Table Grid"/>
    <w:basedOn w:val="TableNormal"/>
    <w:uiPriority w:val="59"/>
    <w:rsid w:val="00A31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530849"/>
    <w:rPr>
      <w:sz w:val="16"/>
      <w:szCs w:val="16"/>
    </w:rPr>
  </w:style>
  <w:style w:type="paragraph" w:styleId="CommentText">
    <w:name w:val="annotation text"/>
    <w:basedOn w:val="Normal"/>
    <w:link w:val="CommentTextChar"/>
    <w:uiPriority w:val="99"/>
    <w:semiHidden/>
    <w:unhideWhenUsed/>
    <w:rsid w:val="00530849"/>
    <w:pPr>
      <w:spacing w:line="240" w:lineRule="auto"/>
    </w:pPr>
    <w:rPr>
      <w:sz w:val="20"/>
      <w:szCs w:val="20"/>
    </w:rPr>
  </w:style>
  <w:style w:type="character" w:customStyle="1" w:styleId="CommentTextChar">
    <w:name w:val="Comment Text Char"/>
    <w:basedOn w:val="DefaultParagraphFont"/>
    <w:link w:val="CommentText"/>
    <w:uiPriority w:val="99"/>
    <w:semiHidden/>
    <w:rsid w:val="00530849"/>
    <w:rPr>
      <w:sz w:val="20"/>
      <w:szCs w:val="20"/>
    </w:rPr>
  </w:style>
  <w:style w:type="paragraph" w:styleId="CommentSubject">
    <w:name w:val="annotation subject"/>
    <w:basedOn w:val="CommentText"/>
    <w:next w:val="CommentText"/>
    <w:link w:val="CommentSubjectChar"/>
    <w:uiPriority w:val="99"/>
    <w:semiHidden/>
    <w:unhideWhenUsed/>
    <w:rsid w:val="00530849"/>
    <w:rPr>
      <w:b/>
      <w:bCs/>
    </w:rPr>
  </w:style>
  <w:style w:type="character" w:customStyle="1" w:styleId="CommentSubjectChar">
    <w:name w:val="Comment Subject Char"/>
    <w:basedOn w:val="CommentTextChar"/>
    <w:link w:val="CommentSubject"/>
    <w:uiPriority w:val="99"/>
    <w:semiHidden/>
    <w:rsid w:val="00530849"/>
    <w:rPr>
      <w:b/>
      <w:bCs/>
      <w:sz w:val="20"/>
      <w:szCs w:val="20"/>
    </w:rPr>
  </w:style>
  <w:style w:type="paragraph" w:styleId="NormalWeb">
    <w:name w:val="Normal (Web)"/>
    <w:basedOn w:val="Normal"/>
    <w:uiPriority w:val="99"/>
    <w:semiHidden/>
    <w:unhideWhenUsed/>
    <w:rsid w:val="00AC2D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20D3E"/>
    <w:rPr>
      <w:color w:val="0000FF" w:themeColor="hyperlink"/>
      <w:u w:val="single"/>
    </w:rPr>
  </w:style>
  <w:style w:type="character" w:styleId="FollowedHyperlink">
    <w:name w:val="FollowedHyperlink"/>
    <w:basedOn w:val="DefaultParagraphFont"/>
    <w:uiPriority w:val="99"/>
    <w:semiHidden/>
    <w:unhideWhenUsed/>
    <w:rsid w:val="00B75FB1"/>
    <w:rPr>
      <w:color w:val="800080" w:themeColor="followedHyperlink"/>
      <w:u w:val="single"/>
    </w:rPr>
  </w:style>
  <w:style w:type="paragraph" w:styleId="Revision">
    <w:name w:val="Revision"/>
    <w:hidden/>
    <w:uiPriority w:val="99"/>
    <w:semiHidden/>
    <w:rsid w:val="002443FF"/>
    <w:pPr>
      <w:spacing w:after="0" w:line="240" w:lineRule="auto"/>
    </w:pPr>
  </w:style>
  <w:style w:type="character" w:customStyle="1" w:styleId="Heading1Char">
    <w:name w:val="Heading 1 Char"/>
    <w:basedOn w:val="DefaultParagraphFont"/>
    <w:link w:val="Heading1"/>
    <w:uiPriority w:val="9"/>
    <w:rsid w:val="008F224D"/>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semiHidden/>
    <w:unhideWhenUsed/>
    <w:rsid w:val="008B2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72512">
      <w:bodyDiv w:val="1"/>
      <w:marLeft w:val="0"/>
      <w:marRight w:val="0"/>
      <w:marTop w:val="0"/>
      <w:marBottom w:val="0"/>
      <w:divBdr>
        <w:top w:val="none" w:sz="0" w:space="0" w:color="auto"/>
        <w:left w:val="none" w:sz="0" w:space="0" w:color="auto"/>
        <w:bottom w:val="none" w:sz="0" w:space="0" w:color="auto"/>
        <w:right w:val="none" w:sz="0" w:space="0" w:color="auto"/>
      </w:divBdr>
    </w:div>
    <w:div w:id="513305594">
      <w:bodyDiv w:val="1"/>
      <w:marLeft w:val="0"/>
      <w:marRight w:val="0"/>
      <w:marTop w:val="0"/>
      <w:marBottom w:val="0"/>
      <w:divBdr>
        <w:top w:val="none" w:sz="0" w:space="0" w:color="auto"/>
        <w:left w:val="none" w:sz="0" w:space="0" w:color="auto"/>
        <w:bottom w:val="none" w:sz="0" w:space="0" w:color="auto"/>
        <w:right w:val="none" w:sz="0" w:space="0" w:color="auto"/>
      </w:divBdr>
      <w:divsChild>
        <w:div w:id="1818493346">
          <w:marLeft w:val="0"/>
          <w:marRight w:val="0"/>
          <w:marTop w:val="0"/>
          <w:marBottom w:val="0"/>
          <w:divBdr>
            <w:top w:val="none" w:sz="0" w:space="0" w:color="auto"/>
            <w:left w:val="none" w:sz="0" w:space="0" w:color="auto"/>
            <w:bottom w:val="none" w:sz="0" w:space="0" w:color="auto"/>
            <w:right w:val="none" w:sz="0" w:space="0" w:color="auto"/>
          </w:divBdr>
          <w:divsChild>
            <w:div w:id="310328157">
              <w:marLeft w:val="0"/>
              <w:marRight w:val="0"/>
              <w:marTop w:val="0"/>
              <w:marBottom w:val="0"/>
              <w:divBdr>
                <w:top w:val="none" w:sz="0" w:space="0" w:color="auto"/>
                <w:left w:val="none" w:sz="0" w:space="0" w:color="auto"/>
                <w:bottom w:val="none" w:sz="0" w:space="0" w:color="auto"/>
                <w:right w:val="none" w:sz="0" w:space="0" w:color="auto"/>
              </w:divBdr>
              <w:divsChild>
                <w:div w:id="2045665304">
                  <w:marLeft w:val="0"/>
                  <w:marRight w:val="0"/>
                  <w:marTop w:val="0"/>
                  <w:marBottom w:val="0"/>
                  <w:divBdr>
                    <w:top w:val="none" w:sz="0" w:space="0" w:color="auto"/>
                    <w:left w:val="none" w:sz="0" w:space="0" w:color="auto"/>
                    <w:bottom w:val="none" w:sz="0" w:space="0" w:color="auto"/>
                    <w:right w:val="none" w:sz="0" w:space="0" w:color="auto"/>
                  </w:divBdr>
                  <w:divsChild>
                    <w:div w:id="1116096013">
                      <w:marLeft w:val="0"/>
                      <w:marRight w:val="0"/>
                      <w:marTop w:val="0"/>
                      <w:marBottom w:val="0"/>
                      <w:divBdr>
                        <w:top w:val="none" w:sz="0" w:space="0" w:color="auto"/>
                        <w:left w:val="none" w:sz="0" w:space="0" w:color="auto"/>
                        <w:bottom w:val="none" w:sz="0" w:space="0" w:color="auto"/>
                        <w:right w:val="none" w:sz="0" w:space="0" w:color="auto"/>
                      </w:divBdr>
                      <w:divsChild>
                        <w:div w:id="895160506">
                          <w:marLeft w:val="0"/>
                          <w:marRight w:val="0"/>
                          <w:marTop w:val="0"/>
                          <w:marBottom w:val="0"/>
                          <w:divBdr>
                            <w:top w:val="none" w:sz="0" w:space="0" w:color="auto"/>
                            <w:left w:val="none" w:sz="0" w:space="0" w:color="auto"/>
                            <w:bottom w:val="none" w:sz="0" w:space="0" w:color="auto"/>
                            <w:right w:val="none" w:sz="0" w:space="0" w:color="auto"/>
                          </w:divBdr>
                          <w:divsChild>
                            <w:div w:id="12375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748059">
      <w:bodyDiv w:val="1"/>
      <w:marLeft w:val="0"/>
      <w:marRight w:val="0"/>
      <w:marTop w:val="0"/>
      <w:marBottom w:val="0"/>
      <w:divBdr>
        <w:top w:val="none" w:sz="0" w:space="0" w:color="auto"/>
        <w:left w:val="none" w:sz="0" w:space="0" w:color="auto"/>
        <w:bottom w:val="none" w:sz="0" w:space="0" w:color="auto"/>
        <w:right w:val="none" w:sz="0" w:space="0" w:color="auto"/>
      </w:divBdr>
    </w:div>
    <w:div w:id="696077482">
      <w:bodyDiv w:val="1"/>
      <w:marLeft w:val="0"/>
      <w:marRight w:val="0"/>
      <w:marTop w:val="0"/>
      <w:marBottom w:val="0"/>
      <w:divBdr>
        <w:top w:val="none" w:sz="0" w:space="0" w:color="auto"/>
        <w:left w:val="none" w:sz="0" w:space="0" w:color="auto"/>
        <w:bottom w:val="none" w:sz="0" w:space="0" w:color="auto"/>
        <w:right w:val="none" w:sz="0" w:space="0" w:color="auto"/>
      </w:divBdr>
    </w:div>
    <w:div w:id="871378673">
      <w:bodyDiv w:val="1"/>
      <w:marLeft w:val="0"/>
      <w:marRight w:val="0"/>
      <w:marTop w:val="0"/>
      <w:marBottom w:val="0"/>
      <w:divBdr>
        <w:top w:val="none" w:sz="0" w:space="0" w:color="auto"/>
        <w:left w:val="none" w:sz="0" w:space="0" w:color="auto"/>
        <w:bottom w:val="none" w:sz="0" w:space="0" w:color="auto"/>
        <w:right w:val="none" w:sz="0" w:space="0" w:color="auto"/>
      </w:divBdr>
      <w:divsChild>
        <w:div w:id="919603696">
          <w:marLeft w:val="0"/>
          <w:marRight w:val="0"/>
          <w:marTop w:val="0"/>
          <w:marBottom w:val="450"/>
          <w:divBdr>
            <w:top w:val="none" w:sz="0" w:space="0" w:color="auto"/>
            <w:left w:val="none" w:sz="0" w:space="0" w:color="auto"/>
            <w:bottom w:val="none" w:sz="0" w:space="0" w:color="auto"/>
            <w:right w:val="none" w:sz="0" w:space="0" w:color="auto"/>
          </w:divBdr>
          <w:divsChild>
            <w:div w:id="1415739178">
              <w:marLeft w:val="0"/>
              <w:marRight w:val="0"/>
              <w:marTop w:val="0"/>
              <w:marBottom w:val="0"/>
              <w:divBdr>
                <w:top w:val="none" w:sz="0" w:space="0" w:color="auto"/>
                <w:left w:val="none" w:sz="0" w:space="0" w:color="auto"/>
                <w:bottom w:val="none" w:sz="0" w:space="0" w:color="auto"/>
                <w:right w:val="none" w:sz="0" w:space="0" w:color="auto"/>
              </w:divBdr>
              <w:divsChild>
                <w:div w:id="1444987">
                  <w:marLeft w:val="0"/>
                  <w:marRight w:val="0"/>
                  <w:marTop w:val="0"/>
                  <w:marBottom w:val="0"/>
                  <w:divBdr>
                    <w:top w:val="none" w:sz="0" w:space="0" w:color="auto"/>
                    <w:left w:val="none" w:sz="0" w:space="0" w:color="auto"/>
                    <w:bottom w:val="none" w:sz="0" w:space="0" w:color="auto"/>
                    <w:right w:val="none" w:sz="0" w:space="0" w:color="auto"/>
                  </w:divBdr>
                  <w:divsChild>
                    <w:div w:id="55131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75006">
      <w:bodyDiv w:val="1"/>
      <w:marLeft w:val="0"/>
      <w:marRight w:val="0"/>
      <w:marTop w:val="0"/>
      <w:marBottom w:val="0"/>
      <w:divBdr>
        <w:top w:val="none" w:sz="0" w:space="0" w:color="auto"/>
        <w:left w:val="none" w:sz="0" w:space="0" w:color="auto"/>
        <w:bottom w:val="none" w:sz="0" w:space="0" w:color="auto"/>
        <w:right w:val="none" w:sz="0" w:space="0" w:color="auto"/>
      </w:divBdr>
      <w:divsChild>
        <w:div w:id="277493639">
          <w:marLeft w:val="0"/>
          <w:marRight w:val="0"/>
          <w:marTop w:val="0"/>
          <w:marBottom w:val="0"/>
          <w:divBdr>
            <w:top w:val="none" w:sz="0" w:space="0" w:color="auto"/>
            <w:left w:val="none" w:sz="0" w:space="0" w:color="auto"/>
            <w:bottom w:val="none" w:sz="0" w:space="0" w:color="auto"/>
            <w:right w:val="none" w:sz="0" w:space="0" w:color="auto"/>
          </w:divBdr>
          <w:divsChild>
            <w:div w:id="445541541">
              <w:marLeft w:val="0"/>
              <w:marRight w:val="0"/>
              <w:marTop w:val="0"/>
              <w:marBottom w:val="0"/>
              <w:divBdr>
                <w:top w:val="none" w:sz="0" w:space="0" w:color="auto"/>
                <w:left w:val="none" w:sz="0" w:space="0" w:color="auto"/>
                <w:bottom w:val="none" w:sz="0" w:space="0" w:color="auto"/>
                <w:right w:val="none" w:sz="0" w:space="0" w:color="auto"/>
              </w:divBdr>
              <w:divsChild>
                <w:div w:id="4130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498596">
      <w:bodyDiv w:val="1"/>
      <w:marLeft w:val="0"/>
      <w:marRight w:val="0"/>
      <w:marTop w:val="0"/>
      <w:marBottom w:val="0"/>
      <w:divBdr>
        <w:top w:val="none" w:sz="0" w:space="0" w:color="auto"/>
        <w:left w:val="none" w:sz="0" w:space="0" w:color="auto"/>
        <w:bottom w:val="none" w:sz="0" w:space="0" w:color="auto"/>
        <w:right w:val="none" w:sz="0" w:space="0" w:color="auto"/>
      </w:divBdr>
    </w:div>
    <w:div w:id="2005090470">
      <w:bodyDiv w:val="1"/>
      <w:marLeft w:val="0"/>
      <w:marRight w:val="0"/>
      <w:marTop w:val="0"/>
      <w:marBottom w:val="0"/>
      <w:divBdr>
        <w:top w:val="none" w:sz="0" w:space="0" w:color="auto"/>
        <w:left w:val="none" w:sz="0" w:space="0" w:color="auto"/>
        <w:bottom w:val="none" w:sz="0" w:space="0" w:color="auto"/>
        <w:right w:val="none" w:sz="0" w:space="0" w:color="auto"/>
      </w:divBdr>
      <w:divsChild>
        <w:div w:id="1449202299">
          <w:marLeft w:val="0"/>
          <w:marRight w:val="0"/>
          <w:marTop w:val="0"/>
          <w:marBottom w:val="450"/>
          <w:divBdr>
            <w:top w:val="none" w:sz="0" w:space="0" w:color="auto"/>
            <w:left w:val="none" w:sz="0" w:space="0" w:color="auto"/>
            <w:bottom w:val="none" w:sz="0" w:space="0" w:color="auto"/>
            <w:right w:val="none" w:sz="0" w:space="0" w:color="auto"/>
          </w:divBdr>
          <w:divsChild>
            <w:div w:id="2063095149">
              <w:marLeft w:val="0"/>
              <w:marRight w:val="0"/>
              <w:marTop w:val="0"/>
              <w:marBottom w:val="0"/>
              <w:divBdr>
                <w:top w:val="none" w:sz="0" w:space="0" w:color="auto"/>
                <w:left w:val="none" w:sz="0" w:space="0" w:color="auto"/>
                <w:bottom w:val="none" w:sz="0" w:space="0" w:color="auto"/>
                <w:right w:val="none" w:sz="0" w:space="0" w:color="auto"/>
              </w:divBdr>
              <w:divsChild>
                <w:div w:id="1574659098">
                  <w:marLeft w:val="0"/>
                  <w:marRight w:val="0"/>
                  <w:marTop w:val="0"/>
                  <w:marBottom w:val="0"/>
                  <w:divBdr>
                    <w:top w:val="none" w:sz="0" w:space="0" w:color="auto"/>
                    <w:left w:val="none" w:sz="0" w:space="0" w:color="auto"/>
                    <w:bottom w:val="none" w:sz="0" w:space="0" w:color="auto"/>
                    <w:right w:val="none" w:sz="0" w:space="0" w:color="auto"/>
                  </w:divBdr>
                  <w:divsChild>
                    <w:div w:id="430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documents-the-applicant-must-provi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912592/Keeping_children_safe_in_education_Sep_202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DC65810F9CDE45A884382034990131" ma:contentTypeVersion="22" ma:contentTypeDescription="Create a new document." ma:contentTypeScope="" ma:versionID="bae0fd5f8473a591aae97a1ae9225371">
  <xsd:schema xmlns:xsd="http://www.w3.org/2001/XMLSchema" xmlns:xs="http://www.w3.org/2001/XMLSchema" xmlns:p="http://schemas.microsoft.com/office/2006/metadata/properties" xmlns:ns1="e9b30c5b-ed23-413b-8acc-e87e18250478" xmlns:ns3="9ba5b622-9bea-4e76-a9b4-81fbe07a55a2" xmlns:ns4="b8ba1014-f387-4088-8c34-c67e8d1a8198" targetNamespace="http://schemas.microsoft.com/office/2006/metadata/properties" ma:root="true" ma:fieldsID="69ab9e7c32bb9e7193882e927fde33c4" ns1:_="" ns3:_="" ns4:_="">
    <xsd:import namespace="e9b30c5b-ed23-413b-8acc-e87e18250478"/>
    <xsd:import namespace="9ba5b622-9bea-4e76-a9b4-81fbe07a55a2"/>
    <xsd:import namespace="b8ba1014-f387-4088-8c34-c67e8d1a8198"/>
    <xsd:element name="properties">
      <xsd:complexType>
        <xsd:sequence>
          <xsd:element name="documentManagement">
            <xsd:complexType>
              <xsd:all>
                <xsd:element ref="ns1:Number" minOccurs="0"/>
                <xsd:element ref="ns3:TaxCatchAll" minOccurs="0"/>
                <xsd:element ref="ns4:Date_x0020_Published" minOccurs="0"/>
                <xsd:element ref="ns4:Next_x0020_Review_x0020_Date" minOccurs="0"/>
                <xsd:element ref="ns1:MediaServiceMetadata" minOccurs="0"/>
                <xsd:element ref="ns1:MediaServiceFastMetadata" minOccurs="0"/>
                <xsd:element ref="ns1:d0de197855674e5996af72216adce2ca" minOccurs="0"/>
                <xsd:element ref="ns1:Responsibility" minOccurs="0"/>
                <xsd:element ref="ns1:MediaServiceAutoKeyPoints" minOccurs="0"/>
                <xsd:element ref="ns1:MediaServiceKeyPoints" minOccurs="0"/>
                <xsd:element ref="ns3:SharedWithUsers" minOccurs="0"/>
                <xsd:element ref="ns3:SharedWithDetails" minOccurs="0"/>
                <xsd:element ref="ns1:Status" minOccurs="0"/>
                <xsd:element ref="ns1:Assignedto" minOccurs="0"/>
                <xsd:element ref="ns1:Fro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30c5b-ed23-413b-8acc-e87e18250478" elementFormDefault="qualified">
    <xsd:import namespace="http://schemas.microsoft.com/office/2006/documentManagement/types"/>
    <xsd:import namespace="http://schemas.microsoft.com/office/infopath/2007/PartnerControls"/>
    <xsd:element name="Number" ma:index="0" nillable="true" ma:displayName="No." ma:decimals="0" ma:description="The number of the Policy or Procedure" ma:format="Dropdown" ma:internalName="Number" ma:percentage="FALSE">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d0de197855674e5996af72216adce2ca" ma:index="15" nillable="true" ma:taxonomy="true" ma:internalName="d0de197855674e5996af72216adce2ca" ma:taxonomyFieldName="Department" ma:displayName="Department" ma:default="" ma:fieldId="{d0de1978-5567-4e59-96af-72216adce2ca}" ma:sspId="b77a5276-fcfd-454d-98b2-15a882781041" ma:termSetId="8ed8c9ea-7052-4c1d-a4d7-b9c10bffea6f" ma:anchorId="00000000-0000-0000-0000-000000000000" ma:open="false" ma:isKeyword="false">
      <xsd:complexType>
        <xsd:sequence>
          <xsd:element ref="pc:Terms" minOccurs="0" maxOccurs="1"/>
        </xsd:sequence>
      </xsd:complexType>
    </xsd:element>
    <xsd:element name="Responsibility" ma:index="16" nillable="true" ma:displayName="Responsibility" ma:list="{60f6251b-7f93-4f8a-843f-e93871b6a10e}" ma:internalName="Responsibility" ma:showField="Title">
      <xsd:simpleType>
        <xsd:restriction base="dms:Lookup"/>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tatus" ma:index="21" nillable="true" ma:displayName="Status" ma:format="Dropdown" ma:internalName="Status">
      <xsd:simpleType>
        <xsd:restriction base="dms:Choice">
          <xsd:enumeration value="Pending Approval by Principal"/>
          <xsd:enumeration value="Outstanding"/>
          <xsd:enumeration value="Up to date"/>
          <xsd:enumeration value="Quality to Action"/>
          <xsd:enumeration value="Pending Approval by H&amp;S Committee"/>
        </xsd:restriction>
      </xsd:simpleType>
    </xsd:element>
    <xsd:element name="Assignedto" ma:index="22" nillable="true" ma:displayName="Responsible to:" ma:format="Dropdown" ma:list="UserInfo" ma:SharePointGroup="0" ma:internalName="Assignedto">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rom" ma:index="23" nillable="true" ma:displayName="Require Approval from:" ma:format="Dropdown" ma:list="UserInfo" ma:SharePointGroup="0" ma:internalName="From">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a5b622-9bea-4e76-a9b4-81fbe07a55a2"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d8fa65ed-ff4d-4c17-8992-24fc4e81ab76}" ma:internalName="TaxCatchAll" ma:showField="CatchAllData" ma:web="9ba5b622-9bea-4e76-a9b4-81fbe07a55a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ba1014-f387-4088-8c34-c67e8d1a8198" elementFormDefault="qualified">
    <xsd:import namespace="http://schemas.microsoft.com/office/2006/documentManagement/types"/>
    <xsd:import namespace="http://schemas.microsoft.com/office/infopath/2007/PartnerControls"/>
    <xsd:element name="Date_x0020_Published" ma:index="4" nillable="true" ma:displayName="Date Published" ma:description="The date the document, policy or procedure" ma:format="DateOnly" ma:internalName="Date_x0020_Published">
      <xsd:simpleType>
        <xsd:restriction base="dms:DateTime"/>
      </xsd:simpleType>
    </xsd:element>
    <xsd:element name="Next_x0020_Review_x0020_Date" ma:index="5" nillable="true" ma:displayName="Next Review Date" ma:description="The date the next review is due" ma:format="DateOnly" ma:internalName="Next_x0020_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Review_x0020_Date xmlns="b8ba1014-f387-4088-8c34-c67e8d1a8198">2022-06-30T23:00:00+00:00</Next_x0020_Review_x0020_Date>
    <Date_x0020_Published xmlns="b8ba1014-f387-4088-8c34-c67e8d1a8198">2021-07-20T23:00:00+00:00</Date_x0020_Published>
    <Number xmlns="e9b30c5b-ed23-413b-8acc-e87e18250478">49</Number>
    <TaxCatchAll xmlns="9ba5b622-9bea-4e76-a9b4-81fbe07a55a2">
      <Value>6</Value>
    </TaxCatchAll>
    <Responsibility xmlns="e9b30c5b-ed23-413b-8acc-e87e18250478">9</Responsibility>
    <d0de197855674e5996af72216adce2ca xmlns="e9b30c5b-ed23-413b-8acc-e87e18250478">
      <Terms xmlns="http://schemas.microsoft.com/office/infopath/2007/PartnerControls">
        <TermInfo xmlns="http://schemas.microsoft.com/office/infopath/2007/PartnerControls">
          <TermName xmlns="http://schemas.microsoft.com/office/infopath/2007/PartnerControls">Human Resources Section</TermName>
          <TermId xmlns="http://schemas.microsoft.com/office/infopath/2007/PartnerControls">8a59983b-3d9e-4f69-a970-dcce710f8350</TermId>
        </TermInfo>
      </Terms>
    </d0de197855674e5996af72216adce2ca>
    <Status xmlns="e9b30c5b-ed23-413b-8acc-e87e18250478">Up to date</Status>
    <Assignedto xmlns="e9b30c5b-ed23-413b-8acc-e87e18250478">
      <UserInfo>
        <DisplayName/>
        <AccountId xsi:nil="true"/>
        <AccountType/>
      </UserInfo>
    </Assignedto>
    <From xmlns="e9b30c5b-ed23-413b-8acc-e87e18250478">
      <UserInfo>
        <DisplayName/>
        <AccountId xsi:nil="true"/>
        <AccountType/>
      </UserInfo>
    </From>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8BB00-0AD2-42D0-A4E8-1C97C144FFC5}">
  <ds:schemaRefs>
    <ds:schemaRef ds:uri="http://schemas.microsoft.com/sharepoint/v3/contenttype/forms"/>
  </ds:schemaRefs>
</ds:datastoreItem>
</file>

<file path=customXml/itemProps2.xml><?xml version="1.0" encoding="utf-8"?>
<ds:datastoreItem xmlns:ds="http://schemas.openxmlformats.org/officeDocument/2006/customXml" ds:itemID="{9835BCF0-53CD-4A7C-A357-69BB5085EBA9}"/>
</file>

<file path=customXml/itemProps3.xml><?xml version="1.0" encoding="utf-8"?>
<ds:datastoreItem xmlns:ds="http://schemas.openxmlformats.org/officeDocument/2006/customXml" ds:itemID="{BA36245F-71DC-4CB5-B7DD-F2AB6292F94B}">
  <ds:schemaRefs>
    <ds:schemaRef ds:uri="http://schemas.microsoft.com/office/2006/documentManagement/types"/>
    <ds:schemaRef ds:uri="http://purl.org/dc/dcmitype/"/>
    <ds:schemaRef ds:uri="http://purl.org/dc/elements/1.1/"/>
    <ds:schemaRef ds:uri="http://purl.org/dc/terms/"/>
    <ds:schemaRef ds:uri="b8ba1014-f387-4088-8c34-c67e8d1a8198"/>
    <ds:schemaRef ds:uri="http://schemas.microsoft.com/office/2006/metadata/properties"/>
    <ds:schemaRef ds:uri="e9b30c5b-ed23-413b-8acc-e87e18250478"/>
    <ds:schemaRef ds:uri="http://schemas.microsoft.com/office/infopath/2007/PartnerControls"/>
    <ds:schemaRef ds:uri="http://schemas.openxmlformats.org/package/2006/metadata/core-properties"/>
    <ds:schemaRef ds:uri="9ba5b622-9bea-4e76-a9b4-81fbe07a55a2"/>
    <ds:schemaRef ds:uri="http://www.w3.org/XML/1998/namespace"/>
  </ds:schemaRefs>
</ds:datastoreItem>
</file>

<file path=customXml/itemProps4.xml><?xml version="1.0" encoding="utf-8"?>
<ds:datastoreItem xmlns:ds="http://schemas.openxmlformats.org/officeDocument/2006/customXml" ds:itemID="{3DA2394F-B338-4591-9CAF-063CD7A9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2749</Words>
  <Characters>15674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49 Disclosure and Barring Service Policy and Procedure</vt:lpstr>
    </vt:vector>
  </TitlesOfParts>
  <Company>Oaklands College</Company>
  <LinksUpToDate>false</LinksUpToDate>
  <CharactersWithSpaces>18387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49 Disclosure and Barring Service Policy and Procedure</dc:title>
  <dc:subject/>
  <dc:creator>Marian Brusselen</dc:creator>
  <cp:keywords/>
  <dc:description/>
  <cp:lastModifiedBy>Wendy Rayner</cp:lastModifiedBy>
  <cp:revision>7</cp:revision>
  <cp:lastPrinted>2018-01-25T08:17:00Z</cp:lastPrinted>
  <dcterms:created xsi:type="dcterms:W3CDTF">2021-07-21T09:21:00Z</dcterms:created>
  <dcterms:modified xsi:type="dcterms:W3CDTF">2021-08-23T11:35:00Z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ibility">
    <vt:lpwstr>62;#Director of HR and Staff Development|3d6ca342-4302-4993-b4d3-2e919ea27501</vt:lpwstr>
  </property>
  <property fmtid="{D5CDD505-2E9C-101B-9397-08002B2CF9AE}" pid="3" name="College Department">
    <vt:lpwstr>22;#Human Resources|f229bf59-e50b-46c3-8fc9-72e335666a8a</vt:lpwstr>
  </property>
  <property fmtid="{D5CDD505-2E9C-101B-9397-08002B2CF9AE}" pid="4" name="ContentTypeId">
    <vt:lpwstr>0x01010012DC65810F9CDE45A884382034990131</vt:lpwstr>
  </property>
  <property fmtid="{D5CDD505-2E9C-101B-9397-08002B2CF9AE}" pid="5" name="Department">
    <vt:lpwstr>6;#Human Resources Section|8a59983b-3d9e-4f69-a970-dcce710f8350</vt:lpwstr>
  </property>
</Properties>
</file>